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36801" w14:textId="113A951D" w:rsidR="00A077F2" w:rsidRDefault="62F49C60" w:rsidP="2D3DD2BC">
      <w:pPr>
        <w:pStyle w:val="Pealkiri1"/>
        <w:shd w:val="clear" w:color="auto" w:fill="FFFFFF" w:themeFill="background1"/>
        <w:spacing w:before="480" w:after="0" w:line="240" w:lineRule="auto"/>
        <w:jc w:val="both"/>
        <w:rPr>
          <w:rFonts w:ascii="Times New Roman" w:eastAsia="Times New Roman" w:hAnsi="Times New Roman" w:cs="Times New Roman"/>
          <w:b/>
          <w:bCs/>
          <w:color w:val="000000" w:themeColor="text1"/>
          <w:sz w:val="24"/>
          <w:szCs w:val="24"/>
        </w:rPr>
      </w:pPr>
      <w:r w:rsidRPr="4DC3C9F8">
        <w:rPr>
          <w:rFonts w:ascii="Times New Roman" w:eastAsia="Times New Roman" w:hAnsi="Times New Roman" w:cs="Times New Roman"/>
          <w:b/>
          <w:bCs/>
          <w:color w:val="000000" w:themeColor="text1"/>
          <w:sz w:val="24"/>
          <w:szCs w:val="24"/>
        </w:rPr>
        <w:t>SELETUSKIRI</w:t>
      </w:r>
    </w:p>
    <w:p w14:paraId="142F46C3" w14:textId="55BE9448" w:rsidR="00A077F2" w:rsidRDefault="62F49C60" w:rsidP="2D3DD2BC">
      <w:pPr>
        <w:pStyle w:val="Pealkiri1"/>
        <w:shd w:val="clear" w:color="auto" w:fill="FFFFFF" w:themeFill="background1"/>
        <w:spacing w:before="480" w:after="0" w:line="240" w:lineRule="auto"/>
        <w:jc w:val="both"/>
        <w:rPr>
          <w:rFonts w:ascii="Times New Roman" w:eastAsia="Times New Roman" w:hAnsi="Times New Roman" w:cs="Times New Roman"/>
          <w:b/>
          <w:bCs/>
          <w:color w:val="000000" w:themeColor="text1"/>
          <w:sz w:val="24"/>
          <w:szCs w:val="24"/>
        </w:rPr>
      </w:pPr>
      <w:r w:rsidRPr="4DC3C9F8">
        <w:rPr>
          <w:rFonts w:ascii="Times New Roman" w:eastAsia="Times New Roman" w:hAnsi="Times New Roman" w:cs="Times New Roman"/>
          <w:b/>
          <w:bCs/>
          <w:color w:val="000000" w:themeColor="text1"/>
          <w:sz w:val="24"/>
          <w:szCs w:val="24"/>
        </w:rPr>
        <w:t>Eesti seisukohad Euroopa Liidu keskkonnanõukogu 12. oktoobri 2026. a istungil</w:t>
      </w:r>
    </w:p>
    <w:p w14:paraId="700DC0B9" w14:textId="09F37D8D" w:rsidR="00A077F2" w:rsidRDefault="00A077F2" w:rsidP="2D3DD2BC">
      <w:pPr>
        <w:shd w:val="clear" w:color="auto" w:fill="FFFFFF" w:themeFill="background1"/>
        <w:spacing w:after="0" w:line="240" w:lineRule="auto"/>
        <w:ind w:hanging="567"/>
        <w:jc w:val="both"/>
        <w:rPr>
          <w:rFonts w:ascii="Times New Roman" w:eastAsia="Times New Roman" w:hAnsi="Times New Roman" w:cs="Times New Roman"/>
          <w:color w:val="000000" w:themeColor="text1"/>
        </w:rPr>
      </w:pPr>
    </w:p>
    <w:p w14:paraId="257B6065" w14:textId="70C7842E" w:rsidR="00A077F2" w:rsidRDefault="57E2E8C3" w:rsidP="52CE80DE">
      <w:pPr>
        <w:spacing w:after="0" w:line="240" w:lineRule="auto"/>
        <w:jc w:val="both"/>
        <w:rPr>
          <w:rFonts w:ascii="Times New Roman" w:eastAsia="Times New Roman" w:hAnsi="Times New Roman" w:cs="Times New Roman"/>
        </w:rPr>
      </w:pPr>
      <w:r w:rsidRPr="76BE1ADD">
        <w:rPr>
          <w:rFonts w:ascii="Times New Roman" w:eastAsia="Times New Roman" w:hAnsi="Times New Roman" w:cs="Times New Roman"/>
          <w:color w:val="000000" w:themeColor="text1"/>
        </w:rPr>
        <w:t xml:space="preserve">12. oktoobril 2026. aastal toimub keskkonnanõukogu </w:t>
      </w:r>
      <w:r w:rsidR="109810CE" w:rsidRPr="76BE1ADD">
        <w:rPr>
          <w:rFonts w:ascii="Times New Roman" w:eastAsia="Times New Roman" w:hAnsi="Times New Roman" w:cs="Times New Roman"/>
          <w:color w:val="000000" w:themeColor="text1"/>
        </w:rPr>
        <w:t>Luksemburgis</w:t>
      </w:r>
      <w:r w:rsidRPr="76BE1ADD">
        <w:rPr>
          <w:rFonts w:ascii="Times New Roman" w:eastAsia="Times New Roman" w:hAnsi="Times New Roman" w:cs="Times New Roman"/>
          <w:color w:val="000000" w:themeColor="text1"/>
        </w:rPr>
        <w:t>. Seadusandlike arutelude raames on kavas arutada</w:t>
      </w:r>
      <w:r w:rsidR="75CBEF14" w:rsidRPr="76BE1ADD">
        <w:rPr>
          <w:rFonts w:ascii="Times New Roman" w:eastAsia="Times New Roman" w:hAnsi="Times New Roman" w:cs="Times New Roman"/>
          <w:color w:val="000000" w:themeColor="text1"/>
        </w:rPr>
        <w:t xml:space="preserve"> heitkogustega kauplemise esimese süsteemi ülevaatamis</w:t>
      </w:r>
      <w:r w:rsidR="6FFFD9E7" w:rsidRPr="76BE1ADD">
        <w:rPr>
          <w:rFonts w:ascii="Times New Roman" w:eastAsia="Times New Roman" w:hAnsi="Times New Roman" w:cs="Times New Roman"/>
          <w:color w:val="000000" w:themeColor="text1"/>
        </w:rPr>
        <w:t>e</w:t>
      </w:r>
      <w:r w:rsidR="287BFCBE" w:rsidRPr="76BE1ADD">
        <w:rPr>
          <w:rFonts w:ascii="Times New Roman" w:eastAsia="Times New Roman" w:hAnsi="Times New Roman" w:cs="Times New Roman"/>
          <w:color w:val="000000" w:themeColor="text1"/>
        </w:rPr>
        <w:t xml:space="preserve"> üle ning kinnitada järeldused </w:t>
      </w:r>
      <w:r w:rsidR="02AF7AC4" w:rsidRPr="76BE1ADD">
        <w:rPr>
          <w:rFonts w:ascii="Times New Roman" w:eastAsia="Times New Roman" w:hAnsi="Times New Roman" w:cs="Times New Roman"/>
          <w:color w:val="000000" w:themeColor="text1"/>
        </w:rPr>
        <w:t xml:space="preserve">(ehk ELi ühispositsiooni) </w:t>
      </w:r>
      <w:r w:rsidR="287BFCBE" w:rsidRPr="76BE1ADD">
        <w:rPr>
          <w:rFonts w:ascii="Times New Roman" w:eastAsia="Times New Roman" w:hAnsi="Times New Roman" w:cs="Times New Roman"/>
          <w:color w:val="000000" w:themeColor="text1"/>
        </w:rPr>
        <w:t xml:space="preserve">kaheks rahvusvaheliseks kohtumiseks – ÜRO kliimamuutuste raamkonventsiooni osaliste 31. kohtumiseks </w:t>
      </w:r>
      <w:r w:rsidR="153E392B" w:rsidRPr="76BE1ADD">
        <w:rPr>
          <w:rFonts w:ascii="Times New Roman" w:eastAsia="Times New Roman" w:hAnsi="Times New Roman" w:cs="Times New Roman"/>
          <w:color w:val="000000" w:themeColor="text1"/>
        </w:rPr>
        <w:t xml:space="preserve">(ehk kliima-COP) </w:t>
      </w:r>
      <w:r w:rsidR="287BFCBE" w:rsidRPr="76BE1ADD">
        <w:rPr>
          <w:rFonts w:ascii="Times New Roman" w:eastAsia="Times New Roman" w:hAnsi="Times New Roman" w:cs="Times New Roman"/>
          <w:color w:val="000000" w:themeColor="text1"/>
        </w:rPr>
        <w:t xml:space="preserve">ning ÜRO elurikkuse </w:t>
      </w:r>
      <w:r w:rsidR="3F244CED" w:rsidRPr="76BE1ADD">
        <w:rPr>
          <w:rFonts w:ascii="Times New Roman" w:eastAsia="Times New Roman" w:hAnsi="Times New Roman" w:cs="Times New Roman"/>
          <w:color w:val="000000" w:themeColor="text1"/>
        </w:rPr>
        <w:t xml:space="preserve">konventsiooni osaliste 17. </w:t>
      </w:r>
      <w:r w:rsidR="1F4F183D" w:rsidRPr="76BE1ADD">
        <w:rPr>
          <w:rFonts w:ascii="Times New Roman" w:eastAsia="Times New Roman" w:hAnsi="Times New Roman" w:cs="Times New Roman"/>
          <w:color w:val="000000" w:themeColor="text1"/>
        </w:rPr>
        <w:t>k</w:t>
      </w:r>
      <w:r w:rsidR="3F244CED" w:rsidRPr="76BE1ADD">
        <w:rPr>
          <w:rFonts w:ascii="Times New Roman" w:eastAsia="Times New Roman" w:hAnsi="Times New Roman" w:cs="Times New Roman"/>
          <w:color w:val="000000" w:themeColor="text1"/>
        </w:rPr>
        <w:t>ohtumisek</w:t>
      </w:r>
      <w:r w:rsidR="3D51B99C" w:rsidRPr="76BE1ADD">
        <w:rPr>
          <w:rFonts w:ascii="Times New Roman" w:eastAsia="Times New Roman" w:hAnsi="Times New Roman" w:cs="Times New Roman"/>
          <w:color w:val="000000" w:themeColor="text1"/>
        </w:rPr>
        <w:t>s (ehk elurikkuse-COP)</w:t>
      </w:r>
      <w:r w:rsidRPr="76BE1ADD">
        <w:rPr>
          <w:rFonts w:ascii="Times New Roman" w:eastAsia="Times New Roman" w:hAnsi="Times New Roman" w:cs="Times New Roman"/>
          <w:color w:val="000000" w:themeColor="text1"/>
        </w:rPr>
        <w:t>. Muude küsimuste all</w:t>
      </w:r>
      <w:r w:rsidR="64211F49" w:rsidRPr="76BE1ADD">
        <w:rPr>
          <w:rFonts w:ascii="Times New Roman" w:eastAsia="Times New Roman" w:hAnsi="Times New Roman" w:cs="Times New Roman"/>
          <w:color w:val="000000" w:themeColor="text1"/>
        </w:rPr>
        <w:t xml:space="preserve"> annavad komisjon ja eesistuja ülevaated hiljuti toimunud rahvusvahelistest kohtumistest vaalanduskomitees</w:t>
      </w:r>
      <w:r w:rsidR="2E1C08AD" w:rsidRPr="76BE1ADD">
        <w:rPr>
          <w:rFonts w:ascii="Times New Roman" w:eastAsia="Times New Roman" w:hAnsi="Times New Roman" w:cs="Times New Roman"/>
          <w:color w:val="000000" w:themeColor="text1"/>
        </w:rPr>
        <w:t xml:space="preserve"> ning</w:t>
      </w:r>
      <w:r w:rsidR="64211F49" w:rsidRPr="76BE1ADD">
        <w:rPr>
          <w:rFonts w:ascii="Times New Roman" w:eastAsia="Times New Roman" w:hAnsi="Times New Roman" w:cs="Times New Roman"/>
          <w:color w:val="000000" w:themeColor="text1"/>
        </w:rPr>
        <w:t xml:space="preserve"> kõrbestumise konventsi</w:t>
      </w:r>
      <w:r w:rsidR="1B1091E8" w:rsidRPr="76BE1ADD">
        <w:rPr>
          <w:rFonts w:ascii="Times New Roman" w:eastAsia="Times New Roman" w:hAnsi="Times New Roman" w:cs="Times New Roman"/>
          <w:color w:val="000000" w:themeColor="text1"/>
        </w:rPr>
        <w:t>ooni</w:t>
      </w:r>
      <w:r w:rsidRPr="76BE1ADD">
        <w:rPr>
          <w:rFonts w:ascii="Times New Roman" w:eastAsia="Times New Roman" w:hAnsi="Times New Roman" w:cs="Times New Roman"/>
          <w:color w:val="000000" w:themeColor="text1"/>
        </w:rPr>
        <w:t xml:space="preserve"> </w:t>
      </w:r>
      <w:r w:rsidR="0FE943DE" w:rsidRPr="76BE1ADD">
        <w:rPr>
          <w:rFonts w:ascii="Times New Roman" w:eastAsia="Times New Roman" w:hAnsi="Times New Roman" w:cs="Times New Roman"/>
          <w:color w:val="000000" w:themeColor="text1"/>
        </w:rPr>
        <w:t xml:space="preserve">osapoolte vahel. Lisaks </w:t>
      </w:r>
      <w:r w:rsidR="14A8C5C4" w:rsidRPr="76BE1ADD">
        <w:rPr>
          <w:rFonts w:ascii="Times New Roman" w:eastAsia="Times New Roman" w:hAnsi="Times New Roman" w:cs="Times New Roman"/>
          <w:color w:val="000000" w:themeColor="text1"/>
        </w:rPr>
        <w:t>tõstatab Itaalia</w:t>
      </w:r>
      <w:r w:rsidR="02E71810" w:rsidRPr="76BE1ADD">
        <w:rPr>
          <w:rFonts w:ascii="Times New Roman" w:eastAsia="Times New Roman" w:hAnsi="Times New Roman" w:cs="Times New Roman"/>
          <w:color w:val="000000" w:themeColor="text1"/>
        </w:rPr>
        <w:t xml:space="preserve"> </w:t>
      </w:r>
      <w:r w:rsidR="1BAA8F9B" w:rsidRPr="76BE1ADD">
        <w:rPr>
          <w:rFonts w:ascii="Times New Roman" w:eastAsia="Times New Roman" w:hAnsi="Times New Roman" w:cs="Times New Roman"/>
          <w:color w:val="000000" w:themeColor="text1"/>
        </w:rPr>
        <w:t xml:space="preserve">teisese </w:t>
      </w:r>
      <w:r w:rsidR="5E438710" w:rsidRPr="76BE1ADD">
        <w:rPr>
          <w:rFonts w:ascii="Times New Roman" w:eastAsia="Times New Roman" w:hAnsi="Times New Roman" w:cs="Times New Roman"/>
          <w:color w:val="000000" w:themeColor="text1"/>
        </w:rPr>
        <w:t>plast</w:t>
      </w:r>
      <w:r w:rsidR="2062D0BF" w:rsidRPr="76BE1ADD">
        <w:rPr>
          <w:rFonts w:ascii="Times New Roman" w:eastAsia="Times New Roman" w:hAnsi="Times New Roman" w:cs="Times New Roman"/>
          <w:color w:val="000000" w:themeColor="text1"/>
        </w:rPr>
        <w:t>i to</w:t>
      </w:r>
      <w:r w:rsidR="7497EC81" w:rsidRPr="76BE1ADD">
        <w:rPr>
          <w:rFonts w:ascii="Times New Roman" w:eastAsia="Times New Roman" w:hAnsi="Times New Roman" w:cs="Times New Roman"/>
          <w:color w:val="000000" w:themeColor="text1"/>
        </w:rPr>
        <w:t xml:space="preserve">orme </w:t>
      </w:r>
      <w:r w:rsidR="12CCC946" w:rsidRPr="76BE1ADD">
        <w:rPr>
          <w:rFonts w:ascii="Times New Roman" w:eastAsia="Times New Roman" w:hAnsi="Times New Roman" w:cs="Times New Roman"/>
          <w:color w:val="000000" w:themeColor="text1"/>
        </w:rPr>
        <w:t>v</w:t>
      </w:r>
      <w:r w:rsidR="742C51FE" w:rsidRPr="76BE1ADD">
        <w:rPr>
          <w:rFonts w:ascii="Times New Roman" w:eastAsia="Times New Roman" w:hAnsi="Times New Roman" w:cs="Times New Roman"/>
          <w:color w:val="000000" w:themeColor="text1"/>
        </w:rPr>
        <w:t>älja</w:t>
      </w:r>
      <w:r w:rsidR="0AA5FF56" w:rsidRPr="76BE1ADD">
        <w:rPr>
          <w:rFonts w:ascii="Times New Roman" w:eastAsia="Times New Roman" w:hAnsi="Times New Roman" w:cs="Times New Roman"/>
          <w:color w:val="000000" w:themeColor="text1"/>
        </w:rPr>
        <w:t>kutsed</w:t>
      </w:r>
      <w:r w:rsidR="434B3509" w:rsidRPr="76BE1ADD">
        <w:rPr>
          <w:rFonts w:ascii="Times New Roman" w:eastAsia="Times New Roman" w:hAnsi="Times New Roman" w:cs="Times New Roman"/>
          <w:color w:val="000000" w:themeColor="text1"/>
        </w:rPr>
        <w:t xml:space="preserve"> ning</w:t>
      </w:r>
      <w:r w:rsidR="5E438710" w:rsidRPr="76BE1ADD">
        <w:rPr>
          <w:rFonts w:ascii="Times New Roman" w:eastAsia="Times New Roman" w:hAnsi="Times New Roman" w:cs="Times New Roman"/>
          <w:color w:val="000000" w:themeColor="text1"/>
        </w:rPr>
        <w:t xml:space="preserve"> L</w:t>
      </w:r>
      <w:r w:rsidR="0444EE50" w:rsidRPr="76BE1ADD">
        <w:rPr>
          <w:rFonts w:ascii="Times New Roman" w:eastAsia="Times New Roman" w:hAnsi="Times New Roman" w:cs="Times New Roman"/>
          <w:color w:val="000000" w:themeColor="text1"/>
        </w:rPr>
        <w:t>eedu</w:t>
      </w:r>
      <w:r w:rsidR="5E438710" w:rsidRPr="76BE1ADD">
        <w:rPr>
          <w:rFonts w:ascii="Times New Roman" w:eastAsia="Times New Roman" w:hAnsi="Times New Roman" w:cs="Times New Roman"/>
          <w:color w:val="000000" w:themeColor="text1"/>
        </w:rPr>
        <w:t xml:space="preserve"> Espoo konventsioon</w:t>
      </w:r>
      <w:r w:rsidR="639FE817" w:rsidRPr="76BE1ADD">
        <w:rPr>
          <w:rFonts w:ascii="Times New Roman" w:eastAsia="Times New Roman" w:hAnsi="Times New Roman" w:cs="Times New Roman"/>
          <w:color w:val="000000" w:themeColor="text1"/>
        </w:rPr>
        <w:t>iga seoses kaitseteemalise erandi küsimuse</w:t>
      </w:r>
      <w:r w:rsidRPr="76BE1ADD">
        <w:rPr>
          <w:rFonts w:ascii="Times New Roman" w:eastAsia="Times New Roman" w:hAnsi="Times New Roman" w:cs="Times New Roman"/>
          <w:color w:val="000000" w:themeColor="text1"/>
        </w:rPr>
        <w:t xml:space="preserve">. Lõunalauas on teemaks </w:t>
      </w:r>
      <w:r w:rsidR="6601D73C" w:rsidRPr="76BE1ADD">
        <w:rPr>
          <w:rFonts w:ascii="Times New Roman" w:eastAsia="Times New Roman" w:hAnsi="Times New Roman" w:cs="Times New Roman"/>
          <w:color w:val="000000" w:themeColor="text1"/>
        </w:rPr>
        <w:t>tas</w:t>
      </w:r>
      <w:r w:rsidR="6601D73C" w:rsidRPr="76BE1ADD">
        <w:rPr>
          <w:rFonts w:ascii="Times New Roman" w:eastAsia="Times New Roman" w:hAnsi="Times New Roman" w:cs="Times New Roman"/>
        </w:rPr>
        <w:t>akaalu leidmine looduskaitse ja konkurentsivõime vahel linnu- ja loodusdirektiivide valguses</w:t>
      </w:r>
      <w:r w:rsidR="3ACFCE8C" w:rsidRPr="76BE1ADD">
        <w:rPr>
          <w:rFonts w:ascii="Times New Roman" w:eastAsia="Times New Roman" w:hAnsi="Times New Roman" w:cs="Times New Roman"/>
        </w:rPr>
        <w:t>.</w:t>
      </w:r>
      <w:r w:rsidR="0D57BE30" w:rsidRPr="76BE1ADD">
        <w:rPr>
          <w:rFonts w:ascii="Times New Roman" w:eastAsia="Times New Roman" w:hAnsi="Times New Roman" w:cs="Times New Roman"/>
        </w:rPr>
        <w:t xml:space="preserve"> Lisaks </w:t>
      </w:r>
      <w:r w:rsidR="79BA5AD7" w:rsidRPr="76BE1ADD">
        <w:rPr>
          <w:rFonts w:ascii="Times New Roman" w:eastAsia="Times New Roman" w:hAnsi="Times New Roman" w:cs="Times New Roman"/>
        </w:rPr>
        <w:t xml:space="preserve">uuendatakse </w:t>
      </w:r>
      <w:r w:rsidR="0D57BE30" w:rsidRPr="76BE1ADD">
        <w:rPr>
          <w:rFonts w:ascii="Times New Roman" w:eastAsia="Times New Roman" w:hAnsi="Times New Roman" w:cs="Times New Roman"/>
        </w:rPr>
        <w:t xml:space="preserve">käesoleva materjaliga  seisukoht </w:t>
      </w:r>
      <w:r w:rsidR="38AE5ED9" w:rsidRPr="76BE1ADD">
        <w:rPr>
          <w:rFonts w:ascii="Times New Roman" w:eastAsia="Times New Roman" w:hAnsi="Times New Roman" w:cs="Times New Roman"/>
        </w:rPr>
        <w:t>pakendi- ja pakendijäätmete määruse</w:t>
      </w:r>
      <w:r w:rsidR="36A6C02F" w:rsidRPr="76BE1ADD">
        <w:rPr>
          <w:rFonts w:ascii="Times New Roman" w:eastAsia="Times New Roman" w:hAnsi="Times New Roman" w:cs="Times New Roman"/>
        </w:rPr>
        <w:t>s</w:t>
      </w:r>
      <w:r w:rsidR="38AE5ED9" w:rsidRPr="76BE1ADD">
        <w:rPr>
          <w:rFonts w:ascii="Times New Roman" w:eastAsia="Times New Roman" w:hAnsi="Times New Roman" w:cs="Times New Roman"/>
        </w:rPr>
        <w:t xml:space="preserve"> </w:t>
      </w:r>
      <w:r w:rsidR="2F9054B8" w:rsidRPr="76BE1ADD">
        <w:rPr>
          <w:rFonts w:ascii="Times New Roman" w:eastAsia="Times New Roman" w:hAnsi="Times New Roman" w:cs="Times New Roman"/>
        </w:rPr>
        <w:t xml:space="preserve">väikeettevõtjate </w:t>
      </w:r>
      <w:r w:rsidR="001423E1" w:rsidRPr="76BE1ADD">
        <w:rPr>
          <w:rFonts w:ascii="Times New Roman" w:eastAsia="Times New Roman" w:hAnsi="Times New Roman" w:cs="Times New Roman"/>
        </w:rPr>
        <w:t xml:space="preserve">ajutise </w:t>
      </w:r>
      <w:r w:rsidR="38AE5ED9" w:rsidRPr="76BE1ADD">
        <w:rPr>
          <w:rFonts w:ascii="Times New Roman" w:eastAsia="Times New Roman" w:hAnsi="Times New Roman" w:cs="Times New Roman"/>
        </w:rPr>
        <w:t>volitatud esindaja</w:t>
      </w:r>
      <w:r w:rsidR="2BB19460" w:rsidRPr="76BE1ADD">
        <w:rPr>
          <w:rFonts w:ascii="Times New Roman" w:eastAsia="Times New Roman" w:hAnsi="Times New Roman" w:cs="Times New Roman"/>
        </w:rPr>
        <w:t xml:space="preserve"> </w:t>
      </w:r>
      <w:r w:rsidR="36A6C02F" w:rsidRPr="76BE1ADD">
        <w:rPr>
          <w:rFonts w:ascii="Times New Roman" w:eastAsia="Times New Roman" w:hAnsi="Times New Roman" w:cs="Times New Roman"/>
        </w:rPr>
        <w:t xml:space="preserve">kohutusest </w:t>
      </w:r>
      <w:r w:rsidR="39BC653F" w:rsidRPr="76BE1ADD">
        <w:rPr>
          <w:rFonts w:ascii="Times New Roman" w:eastAsia="Times New Roman" w:hAnsi="Times New Roman" w:cs="Times New Roman"/>
        </w:rPr>
        <w:t>vabastamise</w:t>
      </w:r>
      <w:r w:rsidR="38AE5ED9" w:rsidRPr="76BE1ADD">
        <w:rPr>
          <w:rFonts w:ascii="Times New Roman" w:eastAsia="Times New Roman" w:hAnsi="Times New Roman" w:cs="Times New Roman"/>
        </w:rPr>
        <w:t xml:space="preserve"> </w:t>
      </w:r>
      <w:r w:rsidR="4879C697" w:rsidRPr="76BE1ADD">
        <w:rPr>
          <w:rFonts w:ascii="Times New Roman" w:eastAsia="Times New Roman" w:hAnsi="Times New Roman" w:cs="Times New Roman"/>
        </w:rPr>
        <w:t>kohta</w:t>
      </w:r>
      <w:r w:rsidR="671F69F9" w:rsidRPr="76BE1ADD">
        <w:rPr>
          <w:rFonts w:ascii="Times New Roman" w:eastAsia="Times New Roman" w:hAnsi="Times New Roman" w:cs="Times New Roman"/>
        </w:rPr>
        <w:t xml:space="preserve"> keskkonnaõiguse lihtsustamispaketi raames</w:t>
      </w:r>
      <w:r w:rsidR="0D57BE30" w:rsidRPr="76BE1ADD">
        <w:rPr>
          <w:rFonts w:ascii="Times New Roman" w:eastAsia="Times New Roman" w:hAnsi="Times New Roman" w:cs="Times New Roman"/>
        </w:rPr>
        <w:t xml:space="preserve"> </w:t>
      </w:r>
      <w:r w:rsidR="6E50653E" w:rsidRPr="76BE1ADD">
        <w:rPr>
          <w:rFonts w:ascii="Times New Roman" w:eastAsia="Times New Roman" w:hAnsi="Times New Roman" w:cs="Times New Roman"/>
        </w:rPr>
        <w:t>ja raske</w:t>
      </w:r>
      <w:r w:rsidR="10699A13" w:rsidRPr="76BE1ADD">
        <w:rPr>
          <w:rFonts w:ascii="Times New Roman" w:eastAsia="Times New Roman" w:hAnsi="Times New Roman" w:cs="Times New Roman"/>
          <w:color w:val="000000" w:themeColor="text1"/>
        </w:rPr>
        <w:t>veokite</w:t>
      </w:r>
      <w:r w:rsidR="6E50653E" w:rsidRPr="76BE1ADD">
        <w:rPr>
          <w:rFonts w:ascii="Times New Roman" w:eastAsia="Times New Roman" w:hAnsi="Times New Roman" w:cs="Times New Roman"/>
        </w:rPr>
        <w:t xml:space="preserve"> CO2 standardite </w:t>
      </w:r>
      <w:r w:rsidR="64FD074B" w:rsidRPr="76BE1ADD">
        <w:rPr>
          <w:rFonts w:ascii="Times New Roman" w:eastAsia="Times New Roman" w:hAnsi="Times New Roman" w:cs="Times New Roman"/>
        </w:rPr>
        <w:t xml:space="preserve">lihtsustamise </w:t>
      </w:r>
      <w:r w:rsidR="6E50653E" w:rsidRPr="76BE1ADD">
        <w:rPr>
          <w:rFonts w:ascii="Times New Roman" w:eastAsia="Times New Roman" w:hAnsi="Times New Roman" w:cs="Times New Roman"/>
        </w:rPr>
        <w:t>kohta, mis ei ole nõukogu päevakorras.</w:t>
      </w:r>
      <w:r w:rsidR="31E07436" w:rsidRPr="76BE1ADD">
        <w:rPr>
          <w:rFonts w:ascii="Times New Roman" w:eastAsia="Times New Roman" w:hAnsi="Times New Roman" w:cs="Times New Roman"/>
        </w:rPr>
        <w:t xml:space="preserve"> Võetakse uus seisukoht seoses laiendatud tootjavastutuse kohustuste erandiga tuleva ringmajanduse määruse all.</w:t>
      </w:r>
    </w:p>
    <w:p w14:paraId="5D7EDF5E" w14:textId="52EBEC63" w:rsidR="00A077F2" w:rsidRDefault="00A077F2" w:rsidP="2D3DD2BC">
      <w:pPr>
        <w:spacing w:after="0" w:line="240" w:lineRule="auto"/>
        <w:jc w:val="both"/>
        <w:rPr>
          <w:rFonts w:ascii="Times New Roman" w:eastAsia="Times New Roman" w:hAnsi="Times New Roman" w:cs="Times New Roman"/>
          <w:color w:val="000000" w:themeColor="text1"/>
        </w:rPr>
      </w:pPr>
    </w:p>
    <w:p w14:paraId="292CBA8C" w14:textId="20242526" w:rsidR="00A077F2" w:rsidRDefault="62F49C60" w:rsidP="4DC3C9F8">
      <w:pPr>
        <w:spacing w:after="0" w:line="240" w:lineRule="auto"/>
        <w:jc w:val="both"/>
        <w:rPr>
          <w:rFonts w:ascii="Times New Roman" w:eastAsia="Times New Roman" w:hAnsi="Times New Roman" w:cs="Times New Roman"/>
          <w:color w:val="000000" w:themeColor="text1"/>
        </w:rPr>
      </w:pPr>
      <w:r w:rsidRPr="4DC3C9F8">
        <w:rPr>
          <w:rFonts w:ascii="Times New Roman" w:eastAsia="Times New Roman" w:hAnsi="Times New Roman" w:cs="Times New Roman"/>
          <w:color w:val="000000" w:themeColor="text1"/>
        </w:rPr>
        <w:t xml:space="preserve">Eestit esindab nõukogu istungil energeetika- ja keskkonnaminister </w:t>
      </w:r>
      <w:r w:rsidR="7EA91265" w:rsidRPr="4DC3C9F8">
        <w:rPr>
          <w:rFonts w:ascii="Times New Roman" w:eastAsia="Times New Roman" w:hAnsi="Times New Roman" w:cs="Times New Roman"/>
          <w:color w:val="000000" w:themeColor="text1"/>
        </w:rPr>
        <w:t>Erkki Keldo</w:t>
      </w:r>
      <w:r w:rsidRPr="4DC3C9F8">
        <w:rPr>
          <w:rFonts w:ascii="Times New Roman" w:eastAsia="Times New Roman" w:hAnsi="Times New Roman" w:cs="Times New Roman"/>
          <w:color w:val="000000" w:themeColor="text1"/>
        </w:rPr>
        <w:t>. Seletuskirja koostamisel osalesid Kliimaministeeriumi kliimaosakonna juhataja Laura Remmelgas (</w:t>
      </w:r>
      <w:hyperlink r:id="rId10">
        <w:r w:rsidRPr="4DC3C9F8">
          <w:rPr>
            <w:rStyle w:val="Hperlink"/>
            <w:rFonts w:ascii="Times New Roman" w:eastAsia="Times New Roman" w:hAnsi="Times New Roman" w:cs="Times New Roman"/>
          </w:rPr>
          <w:t>laura.remmelgas@kliimaministeerium.ee</w:t>
        </w:r>
      </w:hyperlink>
      <w:r w:rsidRPr="4DC3C9F8">
        <w:rPr>
          <w:rFonts w:ascii="Times New Roman" w:eastAsia="Times New Roman" w:hAnsi="Times New Roman" w:cs="Times New Roman"/>
          <w:color w:val="000000" w:themeColor="text1"/>
        </w:rPr>
        <w:t>), sama osakonna nõunik</w:t>
      </w:r>
      <w:r w:rsidR="0BB6011F" w:rsidRPr="4DC3C9F8">
        <w:rPr>
          <w:rFonts w:ascii="Times New Roman" w:eastAsia="Times New Roman" w:hAnsi="Times New Roman" w:cs="Times New Roman"/>
          <w:color w:val="000000" w:themeColor="text1"/>
        </w:rPr>
        <w:t>ud</w:t>
      </w:r>
      <w:r w:rsidRPr="4DC3C9F8">
        <w:rPr>
          <w:rFonts w:ascii="Times New Roman" w:eastAsia="Times New Roman" w:hAnsi="Times New Roman" w:cs="Times New Roman"/>
          <w:color w:val="000000" w:themeColor="text1"/>
        </w:rPr>
        <w:t xml:space="preserve"> </w:t>
      </w:r>
      <w:r w:rsidR="2E03AA87" w:rsidRPr="4DC3C9F8">
        <w:rPr>
          <w:rFonts w:ascii="Times New Roman" w:eastAsia="Times New Roman" w:hAnsi="Times New Roman" w:cs="Times New Roman"/>
          <w:color w:val="000000" w:themeColor="text1"/>
        </w:rPr>
        <w:t>Annika Varik</w:t>
      </w:r>
      <w:r w:rsidRPr="4DC3C9F8">
        <w:rPr>
          <w:rFonts w:ascii="Times New Roman" w:eastAsia="Times New Roman" w:hAnsi="Times New Roman" w:cs="Times New Roman"/>
          <w:color w:val="000000" w:themeColor="text1"/>
        </w:rPr>
        <w:t xml:space="preserve"> </w:t>
      </w:r>
      <w:r w:rsidR="7B4B1593" w:rsidRPr="4DC3C9F8">
        <w:rPr>
          <w:rFonts w:ascii="Times New Roman" w:eastAsia="Times New Roman" w:hAnsi="Times New Roman" w:cs="Times New Roman"/>
          <w:color w:val="000000" w:themeColor="text1"/>
        </w:rPr>
        <w:t>(</w:t>
      </w:r>
      <w:hyperlink r:id="rId11">
        <w:r w:rsidR="7B4B1593" w:rsidRPr="4DC3C9F8">
          <w:rPr>
            <w:rStyle w:val="Hperlink"/>
            <w:rFonts w:ascii="Times New Roman" w:eastAsia="Times New Roman" w:hAnsi="Times New Roman" w:cs="Times New Roman"/>
          </w:rPr>
          <w:t>annika.varik@kliimaministeerium.ee</w:t>
        </w:r>
      </w:hyperlink>
      <w:r w:rsidR="7B4B1593" w:rsidRPr="4DC3C9F8">
        <w:rPr>
          <w:rFonts w:ascii="Times New Roman" w:eastAsia="Times New Roman" w:hAnsi="Times New Roman" w:cs="Times New Roman"/>
          <w:color w:val="000000" w:themeColor="text1"/>
        </w:rPr>
        <w:t>)</w:t>
      </w:r>
      <w:r w:rsidR="2051AD02" w:rsidRPr="4DC3C9F8">
        <w:rPr>
          <w:rFonts w:ascii="Times New Roman" w:eastAsia="Times New Roman" w:hAnsi="Times New Roman" w:cs="Times New Roman"/>
          <w:color w:val="000000" w:themeColor="text1"/>
        </w:rPr>
        <w:t xml:space="preserve"> ja Mariann Leps (</w:t>
      </w:r>
      <w:hyperlink r:id="rId12">
        <w:r w:rsidR="2051AD02" w:rsidRPr="4DC3C9F8">
          <w:rPr>
            <w:rStyle w:val="Hperlink"/>
            <w:rFonts w:ascii="Times New Roman" w:eastAsia="Times New Roman" w:hAnsi="Times New Roman" w:cs="Times New Roman"/>
          </w:rPr>
          <w:t>mariann.leps@kliimaministeerium.ee</w:t>
        </w:r>
      </w:hyperlink>
      <w:r w:rsidR="2051AD02" w:rsidRPr="4DC3C9F8">
        <w:rPr>
          <w:rFonts w:ascii="Times New Roman" w:eastAsia="Times New Roman" w:hAnsi="Times New Roman" w:cs="Times New Roman"/>
          <w:color w:val="000000" w:themeColor="text1"/>
        </w:rPr>
        <w:t>)</w:t>
      </w:r>
      <w:r w:rsidRPr="4DC3C9F8">
        <w:rPr>
          <w:rFonts w:ascii="Times New Roman" w:eastAsia="Times New Roman" w:hAnsi="Times New Roman" w:cs="Times New Roman"/>
          <w:color w:val="000000" w:themeColor="text1"/>
        </w:rPr>
        <w:t xml:space="preserve">, </w:t>
      </w:r>
      <w:r w:rsidR="0C340852" w:rsidRPr="4DC3C9F8">
        <w:rPr>
          <w:rFonts w:ascii="Times New Roman" w:eastAsia="Times New Roman" w:hAnsi="Times New Roman" w:cs="Times New Roman"/>
          <w:color w:val="000000" w:themeColor="text1"/>
        </w:rPr>
        <w:t>ning rahvusvahelise kliimapoliitika valdkonna juht Katre Kets (</w:t>
      </w:r>
      <w:hyperlink r:id="rId13">
        <w:r w:rsidR="0C340852" w:rsidRPr="4DC3C9F8">
          <w:rPr>
            <w:rStyle w:val="Hperlink"/>
            <w:rFonts w:ascii="Times New Roman" w:eastAsia="Times New Roman" w:hAnsi="Times New Roman" w:cs="Times New Roman"/>
          </w:rPr>
          <w:t>Katre.kets@kliimaministeerium.ee</w:t>
        </w:r>
      </w:hyperlink>
      <w:r w:rsidR="0C340852" w:rsidRPr="4DC3C9F8">
        <w:rPr>
          <w:rFonts w:ascii="Times New Roman" w:eastAsia="Times New Roman" w:hAnsi="Times New Roman" w:cs="Times New Roman"/>
          <w:color w:val="000000" w:themeColor="text1"/>
        </w:rPr>
        <w:t>); elurikkuse kaitse osakonna nõ</w:t>
      </w:r>
      <w:r w:rsidR="4665E7BF" w:rsidRPr="4DC3C9F8">
        <w:rPr>
          <w:rFonts w:ascii="Times New Roman" w:eastAsia="Times New Roman" w:hAnsi="Times New Roman" w:cs="Times New Roman"/>
          <w:color w:val="000000" w:themeColor="text1"/>
        </w:rPr>
        <w:t>unik Liina Vaher (</w:t>
      </w:r>
      <w:hyperlink r:id="rId14">
        <w:r w:rsidR="4665E7BF" w:rsidRPr="4DC3C9F8">
          <w:rPr>
            <w:rStyle w:val="Hperlink"/>
            <w:rFonts w:ascii="Times New Roman" w:eastAsia="Times New Roman" w:hAnsi="Times New Roman" w:cs="Times New Roman"/>
          </w:rPr>
          <w:t>liina.vaher@kliimaministeerium.ee</w:t>
        </w:r>
      </w:hyperlink>
      <w:r w:rsidR="4665E7BF" w:rsidRPr="4DC3C9F8">
        <w:rPr>
          <w:rFonts w:ascii="Times New Roman" w:eastAsia="Times New Roman" w:hAnsi="Times New Roman" w:cs="Times New Roman"/>
          <w:color w:val="000000" w:themeColor="text1"/>
        </w:rPr>
        <w:t>) ning peaspetsialist Teele Jairus-Pähno (teele.jairus-pahno@kliimaministeerium.ee)</w:t>
      </w:r>
      <w:r w:rsidRPr="4DC3C9F8">
        <w:rPr>
          <w:rFonts w:ascii="Times New Roman" w:eastAsia="Times New Roman" w:hAnsi="Times New Roman" w:cs="Times New Roman"/>
          <w:color w:val="000000" w:themeColor="text1"/>
        </w:rPr>
        <w:t xml:space="preserve">; </w:t>
      </w:r>
      <w:r w:rsidR="07540452" w:rsidRPr="4DC3C9F8">
        <w:rPr>
          <w:rFonts w:ascii="Times New Roman" w:eastAsia="Times New Roman" w:hAnsi="Times New Roman" w:cs="Times New Roman"/>
          <w:color w:val="000000" w:themeColor="text1"/>
        </w:rPr>
        <w:t xml:space="preserve">ringmajanduse osakonna </w:t>
      </w:r>
      <w:r w:rsidR="2A827A9C" w:rsidRPr="4DC3C9F8">
        <w:rPr>
          <w:rFonts w:ascii="Times New Roman" w:eastAsia="Times New Roman" w:hAnsi="Times New Roman" w:cs="Times New Roman"/>
        </w:rPr>
        <w:t xml:space="preserve">tootjavastutuse ja ohtlike jäätmete valdkonna juht </w:t>
      </w:r>
      <w:r w:rsidR="07540452" w:rsidRPr="4DC3C9F8">
        <w:rPr>
          <w:rFonts w:ascii="Times New Roman" w:eastAsia="Times New Roman" w:hAnsi="Times New Roman" w:cs="Times New Roman"/>
          <w:color w:val="000000" w:themeColor="text1"/>
        </w:rPr>
        <w:t>Piret Otsason (</w:t>
      </w:r>
      <w:hyperlink r:id="rId15">
        <w:r w:rsidR="07540452" w:rsidRPr="4DC3C9F8">
          <w:rPr>
            <w:rStyle w:val="Hperlink"/>
            <w:rFonts w:ascii="Times New Roman" w:eastAsia="Times New Roman" w:hAnsi="Times New Roman" w:cs="Times New Roman"/>
          </w:rPr>
          <w:t>piret.otsason@kliimaministeerium.ee</w:t>
        </w:r>
      </w:hyperlink>
      <w:r w:rsidR="07540452" w:rsidRPr="4DC3C9F8">
        <w:rPr>
          <w:rFonts w:ascii="Times New Roman" w:eastAsia="Times New Roman" w:hAnsi="Times New Roman" w:cs="Times New Roman"/>
          <w:color w:val="000000" w:themeColor="text1"/>
        </w:rPr>
        <w:t xml:space="preserve">), </w:t>
      </w:r>
      <w:r w:rsidR="09C7E8F9" w:rsidRPr="4DC3C9F8">
        <w:rPr>
          <w:rFonts w:ascii="Times New Roman" w:eastAsia="Times New Roman" w:hAnsi="Times New Roman" w:cs="Times New Roman"/>
        </w:rPr>
        <w:t>ringsuse ja finantseerimise valdkonna juht Mihkel Krusberg (</w:t>
      </w:r>
      <w:hyperlink r:id="rId16">
        <w:r w:rsidR="09C7E8F9" w:rsidRPr="4DC3C9F8">
          <w:rPr>
            <w:rStyle w:val="Hperlink"/>
            <w:rFonts w:ascii="Times New Roman" w:eastAsia="Times New Roman" w:hAnsi="Times New Roman" w:cs="Times New Roman"/>
          </w:rPr>
          <w:t>mihkel.krusberg@kliimaministeerium.ee</w:t>
        </w:r>
      </w:hyperlink>
      <w:r w:rsidR="09C7E8F9" w:rsidRPr="4DC3C9F8">
        <w:rPr>
          <w:rFonts w:ascii="Times New Roman" w:eastAsia="Times New Roman" w:hAnsi="Times New Roman" w:cs="Times New Roman"/>
        </w:rPr>
        <w:t>) ning pakendite valdkonna juht Dagny Repp (dagny.repp@kliimaministeerium.ee);</w:t>
      </w:r>
      <w:r w:rsidR="09C7E8F9" w:rsidRPr="4DC3C9F8">
        <w:rPr>
          <w:rFonts w:ascii="Times New Roman" w:eastAsia="Times New Roman" w:hAnsi="Times New Roman" w:cs="Times New Roman"/>
          <w:color w:val="000000" w:themeColor="text1"/>
        </w:rPr>
        <w:t xml:space="preserve"> </w:t>
      </w:r>
      <w:r w:rsidRPr="4DC3C9F8">
        <w:rPr>
          <w:rFonts w:ascii="Times New Roman" w:eastAsia="Times New Roman" w:hAnsi="Times New Roman" w:cs="Times New Roman"/>
          <w:color w:val="000000" w:themeColor="text1"/>
        </w:rPr>
        <w:t>välissuhete osakonna EL teemade valdkonnajuht Eliise Merila (</w:t>
      </w:r>
      <w:hyperlink r:id="rId17">
        <w:r w:rsidRPr="4DC3C9F8">
          <w:rPr>
            <w:rStyle w:val="Hperlink"/>
            <w:rFonts w:ascii="Times New Roman" w:eastAsia="Times New Roman" w:hAnsi="Times New Roman" w:cs="Times New Roman"/>
          </w:rPr>
          <w:t>eliise.merila@kliimaministeerium.ee</w:t>
        </w:r>
      </w:hyperlink>
      <w:r w:rsidRPr="4DC3C9F8">
        <w:rPr>
          <w:rFonts w:ascii="Times New Roman" w:eastAsia="Times New Roman" w:hAnsi="Times New Roman" w:cs="Times New Roman"/>
          <w:color w:val="000000" w:themeColor="text1"/>
        </w:rPr>
        <w:t>), nõunik Rahel Kelus (</w:t>
      </w:r>
      <w:hyperlink r:id="rId18">
        <w:r w:rsidRPr="4DC3C9F8">
          <w:rPr>
            <w:rStyle w:val="Hperlink"/>
            <w:rFonts w:ascii="Times New Roman" w:eastAsia="Times New Roman" w:hAnsi="Times New Roman" w:cs="Times New Roman"/>
          </w:rPr>
          <w:t>rahel.kelus@kliimaministeerium.ee</w:t>
        </w:r>
      </w:hyperlink>
      <w:r w:rsidRPr="4DC3C9F8">
        <w:rPr>
          <w:rFonts w:ascii="Times New Roman" w:eastAsia="Times New Roman" w:hAnsi="Times New Roman" w:cs="Times New Roman"/>
          <w:color w:val="000000" w:themeColor="text1"/>
        </w:rPr>
        <w:t xml:space="preserve">), </w:t>
      </w:r>
      <w:r w:rsidR="48537AC1" w:rsidRPr="4DC3C9F8">
        <w:rPr>
          <w:rFonts w:ascii="Times New Roman" w:eastAsia="Times New Roman" w:hAnsi="Times New Roman" w:cs="Times New Roman"/>
          <w:color w:val="000000" w:themeColor="text1"/>
        </w:rPr>
        <w:t>peaspetsialist Triin Rohtla (</w:t>
      </w:r>
      <w:hyperlink r:id="rId19">
        <w:r w:rsidR="48537AC1" w:rsidRPr="4DC3C9F8">
          <w:rPr>
            <w:rStyle w:val="Hperlink"/>
            <w:rFonts w:ascii="Times New Roman" w:eastAsia="Times New Roman" w:hAnsi="Times New Roman" w:cs="Times New Roman"/>
          </w:rPr>
          <w:t>triin.rohtla@kliimaministeerium.ee</w:t>
        </w:r>
      </w:hyperlink>
      <w:r w:rsidR="48537AC1" w:rsidRPr="4DC3C9F8">
        <w:rPr>
          <w:rFonts w:ascii="Times New Roman" w:eastAsia="Times New Roman" w:hAnsi="Times New Roman" w:cs="Times New Roman"/>
          <w:color w:val="000000" w:themeColor="text1"/>
        </w:rPr>
        <w:t xml:space="preserve">); </w:t>
      </w:r>
      <w:r w:rsidRPr="4DC3C9F8">
        <w:rPr>
          <w:rFonts w:ascii="Times New Roman" w:eastAsia="Times New Roman" w:hAnsi="Times New Roman" w:cs="Times New Roman"/>
          <w:color w:val="000000" w:themeColor="text1"/>
        </w:rPr>
        <w:t>erialadiplomaadid Brüsselis Annaliisa Villsaar (</w:t>
      </w:r>
      <w:hyperlink r:id="rId20">
        <w:r w:rsidRPr="4DC3C9F8">
          <w:rPr>
            <w:rStyle w:val="Hperlink"/>
            <w:rFonts w:ascii="Times New Roman" w:eastAsia="Times New Roman" w:hAnsi="Times New Roman" w:cs="Times New Roman"/>
          </w:rPr>
          <w:t>annaliisa.villsaar@mfa.ee</w:t>
        </w:r>
      </w:hyperlink>
      <w:r w:rsidRPr="4DC3C9F8">
        <w:rPr>
          <w:rFonts w:ascii="Times New Roman" w:eastAsia="Times New Roman" w:hAnsi="Times New Roman" w:cs="Times New Roman"/>
          <w:color w:val="000000" w:themeColor="text1"/>
        </w:rPr>
        <w:t>)  ning Reet Ulm (</w:t>
      </w:r>
      <w:hyperlink r:id="rId21">
        <w:r w:rsidRPr="4DC3C9F8">
          <w:rPr>
            <w:rStyle w:val="Hperlink"/>
            <w:rFonts w:ascii="Times New Roman" w:eastAsia="Times New Roman" w:hAnsi="Times New Roman" w:cs="Times New Roman"/>
          </w:rPr>
          <w:t>reet.ulm@mfa.ee</w:t>
        </w:r>
      </w:hyperlink>
      <w:r w:rsidRPr="4DC3C9F8">
        <w:rPr>
          <w:rFonts w:ascii="Times New Roman" w:eastAsia="Times New Roman" w:hAnsi="Times New Roman" w:cs="Times New Roman"/>
          <w:color w:val="000000" w:themeColor="text1"/>
        </w:rPr>
        <w:t>)</w:t>
      </w:r>
    </w:p>
    <w:p w14:paraId="1E21DCAA" w14:textId="2ABE134C" w:rsidR="00A077F2" w:rsidRDefault="652FBE30" w:rsidP="2D3DD2BC">
      <w:pPr>
        <w:spacing w:after="0" w:line="240" w:lineRule="auto"/>
        <w:jc w:val="both"/>
        <w:rPr>
          <w:rFonts w:ascii="Times New Roman" w:eastAsia="Times New Roman" w:hAnsi="Times New Roman" w:cs="Times New Roman"/>
          <w:color w:val="000000" w:themeColor="text1"/>
        </w:rPr>
      </w:pPr>
      <w:r w:rsidRPr="52CE80DE">
        <w:rPr>
          <w:rFonts w:ascii="Times New Roman" w:eastAsia="Times New Roman" w:hAnsi="Times New Roman" w:cs="Times New Roman"/>
          <w:color w:val="000000" w:themeColor="text1"/>
        </w:rPr>
        <w:t xml:space="preserve">Valdkondade eest vastutavad asekantslerid </w:t>
      </w:r>
      <w:r w:rsidR="60A8FB35" w:rsidRPr="52CE80DE">
        <w:rPr>
          <w:rFonts w:ascii="Times New Roman" w:eastAsia="Times New Roman" w:hAnsi="Times New Roman" w:cs="Times New Roman"/>
          <w:color w:val="000000" w:themeColor="text1"/>
        </w:rPr>
        <w:t>Antti Tooming, Ivo Jaanisoo ja asekantsleri kohusetäitja Kerli Kiili</w:t>
      </w:r>
      <w:r w:rsidRPr="52CE80DE">
        <w:rPr>
          <w:rFonts w:ascii="Times New Roman" w:eastAsia="Times New Roman" w:hAnsi="Times New Roman" w:cs="Times New Roman"/>
          <w:color w:val="000000" w:themeColor="text1"/>
        </w:rPr>
        <w:t>.</w:t>
      </w:r>
    </w:p>
    <w:p w14:paraId="3E3395F4" w14:textId="4C2F1D6F" w:rsidR="00A077F2" w:rsidRDefault="00A077F2" w:rsidP="2D3DD2BC">
      <w:pPr>
        <w:shd w:val="clear" w:color="auto" w:fill="FFFFFF" w:themeFill="background1"/>
        <w:spacing w:after="0" w:line="240" w:lineRule="auto"/>
        <w:jc w:val="both"/>
        <w:rPr>
          <w:rFonts w:ascii="Times New Roman" w:eastAsia="Times New Roman" w:hAnsi="Times New Roman" w:cs="Times New Roman"/>
          <w:color w:val="000000" w:themeColor="text1"/>
        </w:rPr>
      </w:pPr>
    </w:p>
    <w:p w14:paraId="18B1C1C2" w14:textId="3E4E1916" w:rsidR="00A077F2" w:rsidRDefault="62F49C60" w:rsidP="2D3DD2BC">
      <w:pPr>
        <w:shd w:val="clear" w:color="auto" w:fill="FFFFFF" w:themeFill="background1"/>
        <w:spacing w:after="0" w:line="240" w:lineRule="auto"/>
        <w:jc w:val="both"/>
        <w:rPr>
          <w:rFonts w:ascii="Times New Roman" w:eastAsia="Times New Roman" w:hAnsi="Times New Roman" w:cs="Times New Roman"/>
          <w:color w:val="000000" w:themeColor="text1"/>
          <w:highlight w:val="yellow"/>
        </w:rPr>
      </w:pPr>
      <w:r w:rsidRPr="16C7B5B4">
        <w:rPr>
          <w:rFonts w:ascii="Times New Roman" w:eastAsia="Times New Roman" w:hAnsi="Times New Roman" w:cs="Times New Roman"/>
          <w:color w:val="000000" w:themeColor="text1"/>
        </w:rPr>
        <w:t>Seletuskirja on kooskõlastanud Majandus- ja Kommunikatsiooniministeerium, Rahandusministeerium, Regionaal- ja Põllumajandusministeerium ja Välisministeerium.</w:t>
      </w:r>
    </w:p>
    <w:p w14:paraId="324B25DB" w14:textId="4F2F17FB" w:rsidR="00A077F2" w:rsidRDefault="00A077F2" w:rsidP="2D3DD2BC">
      <w:pPr>
        <w:shd w:val="clear" w:color="auto" w:fill="FFFFFF" w:themeFill="background1"/>
        <w:spacing w:after="0" w:line="240" w:lineRule="auto"/>
        <w:jc w:val="both"/>
        <w:rPr>
          <w:rFonts w:ascii="Times New Roman" w:eastAsia="Times New Roman" w:hAnsi="Times New Roman" w:cs="Times New Roman"/>
          <w:color w:val="000000" w:themeColor="text1"/>
        </w:rPr>
      </w:pPr>
    </w:p>
    <w:p w14:paraId="33BE24C1" w14:textId="5265A0E8" w:rsidR="00A077F2" w:rsidRDefault="1B38C62A" w:rsidP="00C015BF">
      <w:pPr>
        <w:pStyle w:val="Loendilik"/>
        <w:numPr>
          <w:ilvl w:val="0"/>
          <w:numId w:val="18"/>
        </w:numPr>
        <w:spacing w:before="120" w:after="120" w:line="240" w:lineRule="auto"/>
        <w:jc w:val="both"/>
        <w:rPr>
          <w:rFonts w:ascii="Times New Roman" w:eastAsia="Times New Roman" w:hAnsi="Times New Roman" w:cs="Times New Roman"/>
          <w:b/>
          <w:bCs/>
          <w:color w:val="000000" w:themeColor="text1"/>
        </w:rPr>
      </w:pPr>
      <w:r w:rsidRPr="4DC3C9F8">
        <w:rPr>
          <w:rFonts w:ascii="Times New Roman" w:eastAsia="Times New Roman" w:hAnsi="Times New Roman" w:cs="Times New Roman"/>
          <w:b/>
          <w:bCs/>
          <w:color w:val="000000" w:themeColor="text1"/>
        </w:rPr>
        <w:t>Heitkoguste kauplemise esimese süsteemi ülevaatamine</w:t>
      </w:r>
    </w:p>
    <w:p w14:paraId="66B1C980" w14:textId="244A5A56" w:rsidR="00A077F2" w:rsidRDefault="00A077F2" w:rsidP="2D3DD2BC">
      <w:pPr>
        <w:spacing w:after="0" w:line="240" w:lineRule="auto"/>
        <w:jc w:val="both"/>
        <w:rPr>
          <w:rFonts w:ascii="Times New Roman" w:eastAsia="Times New Roman" w:hAnsi="Times New Roman" w:cs="Times New Roman"/>
          <w:color w:val="000000" w:themeColor="text1"/>
        </w:rPr>
      </w:pPr>
    </w:p>
    <w:p w14:paraId="117E652B" w14:textId="0E2D93D6" w:rsidR="00A077F2" w:rsidRDefault="62F49C60" w:rsidP="2D3DD2BC">
      <w:pPr>
        <w:spacing w:after="0" w:line="240" w:lineRule="auto"/>
        <w:jc w:val="both"/>
        <w:rPr>
          <w:rFonts w:ascii="Times New Roman" w:eastAsia="Times New Roman" w:hAnsi="Times New Roman" w:cs="Times New Roman"/>
          <w:color w:val="000000" w:themeColor="text1"/>
        </w:rPr>
      </w:pPr>
      <w:r w:rsidRPr="4DC3C9F8">
        <w:rPr>
          <w:rFonts w:ascii="Times New Roman" w:eastAsia="Times New Roman" w:hAnsi="Times New Roman" w:cs="Times New Roman"/>
          <w:b/>
          <w:bCs/>
          <w:color w:val="000000" w:themeColor="text1"/>
        </w:rPr>
        <w:t xml:space="preserve">Päevakorrapunkti eesmärk: </w:t>
      </w:r>
      <w:r w:rsidRPr="4DC3C9F8">
        <w:rPr>
          <w:rFonts w:ascii="Times New Roman" w:eastAsia="Times New Roman" w:hAnsi="Times New Roman" w:cs="Times New Roman"/>
          <w:color w:val="000000" w:themeColor="text1"/>
        </w:rPr>
        <w:t>poliitiline debatt</w:t>
      </w:r>
    </w:p>
    <w:p w14:paraId="54D4BFDD" w14:textId="51704E5A" w:rsidR="00A077F2" w:rsidRDefault="62F49C60" w:rsidP="2D3DD2BC">
      <w:pPr>
        <w:spacing w:before="120" w:after="120" w:line="240" w:lineRule="auto"/>
        <w:jc w:val="both"/>
        <w:rPr>
          <w:rFonts w:ascii="Times New Roman" w:eastAsia="Times New Roman" w:hAnsi="Times New Roman" w:cs="Times New Roman"/>
          <w:color w:val="000000" w:themeColor="text1"/>
        </w:rPr>
      </w:pPr>
      <w:r w:rsidRPr="4DC3C9F8">
        <w:rPr>
          <w:rFonts w:ascii="Times New Roman" w:eastAsia="Times New Roman" w:hAnsi="Times New Roman" w:cs="Times New Roman"/>
          <w:b/>
          <w:bCs/>
          <w:color w:val="000000" w:themeColor="text1"/>
        </w:rPr>
        <w:t>Sisu lühikokkuvõte:</w:t>
      </w:r>
      <w:r w:rsidRPr="4DC3C9F8">
        <w:rPr>
          <w:rFonts w:ascii="Times New Roman" w:eastAsia="Times New Roman" w:hAnsi="Times New Roman" w:cs="Times New Roman"/>
          <w:color w:val="000000" w:themeColor="text1"/>
        </w:rPr>
        <w:t xml:space="preserve"> </w:t>
      </w:r>
    </w:p>
    <w:p w14:paraId="4926742D" w14:textId="7390F6D3" w:rsidR="0F92D924" w:rsidRDefault="5B3A7EA6" w:rsidP="4DC3C9F8">
      <w:pPr>
        <w:spacing w:after="0" w:line="240" w:lineRule="auto"/>
        <w:jc w:val="both"/>
        <w:rPr>
          <w:rFonts w:ascii="Times New Roman" w:eastAsia="Times New Roman" w:hAnsi="Times New Roman" w:cs="Times New Roman"/>
          <w:color w:val="000000" w:themeColor="text1"/>
        </w:rPr>
      </w:pPr>
      <w:r w:rsidRPr="52CE80DE">
        <w:rPr>
          <w:rFonts w:ascii="Times New Roman" w:eastAsia="Times New Roman" w:hAnsi="Times New Roman" w:cs="Times New Roman"/>
          <w:color w:val="000000" w:themeColor="text1"/>
        </w:rPr>
        <w:t xml:space="preserve">Euroopa Komisjon esitas 17. juulil 2026 ELi kasvuhoonegaaside lubatud heitkoguse ühikutega kauplemise süsteemi (ELi HKS1) </w:t>
      </w:r>
      <w:r w:rsidR="20E5DEF5" w:rsidRPr="52CE80DE">
        <w:rPr>
          <w:rFonts w:ascii="Times New Roman" w:eastAsia="Times New Roman" w:hAnsi="Times New Roman" w:cs="Times New Roman"/>
          <w:color w:val="000000" w:themeColor="text1"/>
        </w:rPr>
        <w:t xml:space="preserve">direktiivi </w:t>
      </w:r>
      <w:r w:rsidRPr="52CE80DE">
        <w:rPr>
          <w:rFonts w:ascii="Times New Roman" w:eastAsia="Times New Roman" w:hAnsi="Times New Roman" w:cs="Times New Roman"/>
          <w:color w:val="000000" w:themeColor="text1"/>
        </w:rPr>
        <w:t xml:space="preserve">muutmise ettepanekud, et ajakohastada süsteemi </w:t>
      </w:r>
      <w:r w:rsidRPr="52CE80DE">
        <w:rPr>
          <w:rFonts w:ascii="Times New Roman" w:eastAsia="Times New Roman" w:hAnsi="Times New Roman" w:cs="Times New Roman"/>
          <w:color w:val="000000" w:themeColor="text1"/>
        </w:rPr>
        <w:lastRenderedPageBreak/>
        <w:t>kooskõlas ELi 2040. aast</w:t>
      </w:r>
      <w:r w:rsidR="77EC9C54" w:rsidRPr="52CE80DE">
        <w:rPr>
          <w:rFonts w:ascii="Times New Roman" w:eastAsia="Times New Roman" w:hAnsi="Times New Roman" w:cs="Times New Roman"/>
          <w:color w:val="000000" w:themeColor="text1"/>
        </w:rPr>
        <w:t>a</w:t>
      </w:r>
      <w:r w:rsidRPr="52CE80DE">
        <w:rPr>
          <w:rFonts w:ascii="Times New Roman" w:eastAsia="Times New Roman" w:hAnsi="Times New Roman" w:cs="Times New Roman"/>
          <w:color w:val="000000" w:themeColor="text1"/>
        </w:rPr>
        <w:t xml:space="preserve"> kliimaeesmärgiga, suurendada tööstuse CO₂-heite vähendamise investeeringuid ja toetada pikaajalist konkurentsivõimet. Eesmärk on jõuda nõukogu üldise lähenemisviisini 2026. aasta detsembris ning lõpetada eelnõude menetlemine 2027. aasta esimeses kvartalis.</w:t>
      </w:r>
    </w:p>
    <w:p w14:paraId="179DB114" w14:textId="5234FA46" w:rsidR="2EC90BCF" w:rsidRDefault="2EC90BCF" w:rsidP="2EC90BCF">
      <w:pPr>
        <w:spacing w:after="0" w:line="240" w:lineRule="auto"/>
        <w:jc w:val="both"/>
        <w:rPr>
          <w:rFonts w:ascii="Times New Roman" w:eastAsia="Times New Roman" w:hAnsi="Times New Roman" w:cs="Times New Roman"/>
          <w:color w:val="000000" w:themeColor="text1"/>
        </w:rPr>
      </w:pPr>
    </w:p>
    <w:p w14:paraId="0BA139C1" w14:textId="0F3DE882" w:rsidR="0F92D924" w:rsidRDefault="5B3A7EA6" w:rsidP="52CE80DE">
      <w:pPr>
        <w:spacing w:after="0" w:line="240" w:lineRule="auto"/>
        <w:jc w:val="both"/>
        <w:rPr>
          <w:rFonts w:ascii="Times New Roman" w:eastAsia="Times New Roman" w:hAnsi="Times New Roman" w:cs="Times New Roman"/>
          <w:color w:val="000000" w:themeColor="text1"/>
        </w:rPr>
      </w:pPr>
      <w:r w:rsidRPr="52CE80DE">
        <w:rPr>
          <w:rFonts w:ascii="Times New Roman" w:eastAsia="Times New Roman" w:hAnsi="Times New Roman" w:cs="Times New Roman"/>
          <w:color w:val="000000" w:themeColor="text1"/>
        </w:rPr>
        <w:t xml:space="preserve">Paketi osas on eesistuja </w:t>
      </w:r>
      <w:r w:rsidR="7A62EF96" w:rsidRPr="52CE80DE">
        <w:rPr>
          <w:rFonts w:ascii="Times New Roman" w:eastAsia="Times New Roman" w:hAnsi="Times New Roman" w:cs="Times New Roman"/>
          <w:color w:val="000000" w:themeColor="text1"/>
        </w:rPr>
        <w:t xml:space="preserve">arutelu </w:t>
      </w:r>
      <w:r w:rsidRPr="52CE80DE">
        <w:rPr>
          <w:rFonts w:ascii="Times New Roman" w:eastAsia="Times New Roman" w:hAnsi="Times New Roman" w:cs="Times New Roman"/>
          <w:color w:val="000000" w:themeColor="text1"/>
        </w:rPr>
        <w:t>aluspaberis välja toonud kolm peamist teemat - heitkoguste vähendamise üldine trajektoor, rahastuse jaotus ning süsteemi kohaldamisala</w:t>
      </w:r>
      <w:r w:rsidR="216F644D" w:rsidRPr="52CE80DE">
        <w:rPr>
          <w:rFonts w:ascii="Times New Roman" w:eastAsia="Times New Roman" w:hAnsi="Times New Roman" w:cs="Times New Roman"/>
          <w:color w:val="000000" w:themeColor="text1"/>
        </w:rPr>
        <w:t xml:space="preserve"> sektorid</w:t>
      </w:r>
      <w:r w:rsidRPr="52CE80DE">
        <w:rPr>
          <w:rFonts w:ascii="Times New Roman" w:eastAsia="Times New Roman" w:hAnsi="Times New Roman" w:cs="Times New Roman"/>
          <w:color w:val="000000" w:themeColor="text1"/>
        </w:rPr>
        <w:t xml:space="preserve">. Komisjon soovib oma ettepanekus aeglustada heitkoguse ühikute koguse iga-aastast vähendamist, võimaldada aastatel 2036–2040 kasutada </w:t>
      </w:r>
      <w:r w:rsidR="25EFEC2E" w:rsidRPr="52CE80DE">
        <w:rPr>
          <w:rFonts w:ascii="Times New Roman" w:eastAsia="Times New Roman" w:hAnsi="Times New Roman" w:cs="Times New Roman"/>
          <w:color w:val="000000" w:themeColor="text1"/>
        </w:rPr>
        <w:t xml:space="preserve">ELis </w:t>
      </w:r>
      <w:r w:rsidRPr="52CE80DE">
        <w:rPr>
          <w:rFonts w:ascii="Times New Roman" w:eastAsia="Times New Roman" w:hAnsi="Times New Roman" w:cs="Times New Roman"/>
          <w:color w:val="000000" w:themeColor="text1"/>
        </w:rPr>
        <w:t xml:space="preserve">kuni 260 miljonit rahvusvaheliselt kaubeldavat </w:t>
      </w:r>
      <w:r w:rsidR="3DA4AE4A" w:rsidRPr="52CE80DE">
        <w:rPr>
          <w:rFonts w:ascii="Times New Roman" w:eastAsia="Times New Roman" w:hAnsi="Times New Roman" w:cs="Times New Roman"/>
          <w:color w:val="000000" w:themeColor="text1"/>
        </w:rPr>
        <w:t>kasvuhoonegaasi (</w:t>
      </w:r>
      <w:r w:rsidRPr="52CE80DE">
        <w:rPr>
          <w:rFonts w:ascii="Times New Roman" w:eastAsia="Times New Roman" w:hAnsi="Times New Roman" w:cs="Times New Roman"/>
          <w:color w:val="000000" w:themeColor="text1"/>
        </w:rPr>
        <w:t>KHG</w:t>
      </w:r>
      <w:r w:rsidR="389CAE91" w:rsidRPr="52CE80DE">
        <w:rPr>
          <w:rFonts w:ascii="Times New Roman" w:eastAsia="Times New Roman" w:hAnsi="Times New Roman" w:cs="Times New Roman"/>
          <w:color w:val="000000" w:themeColor="text1"/>
        </w:rPr>
        <w:t>)</w:t>
      </w:r>
      <w:r w:rsidRPr="52CE80DE">
        <w:rPr>
          <w:rFonts w:ascii="Times New Roman" w:eastAsia="Times New Roman" w:hAnsi="Times New Roman" w:cs="Times New Roman"/>
          <w:color w:val="000000" w:themeColor="text1"/>
        </w:rPr>
        <w:t xml:space="preserve"> ühikut (ehk nn rahvusvahelisi krediite) ja kaasata süsteemi ELis toodetud  süsiniku </w:t>
      </w:r>
      <w:r w:rsidR="5EACCF5C" w:rsidRPr="52CE80DE">
        <w:rPr>
          <w:rFonts w:ascii="Times New Roman" w:eastAsia="Times New Roman" w:hAnsi="Times New Roman" w:cs="Times New Roman"/>
          <w:color w:val="000000" w:themeColor="text1"/>
        </w:rPr>
        <w:t xml:space="preserve">püsiva </w:t>
      </w:r>
      <w:r w:rsidRPr="52CE80DE">
        <w:rPr>
          <w:rFonts w:ascii="Times New Roman" w:eastAsia="Times New Roman" w:hAnsi="Times New Roman" w:cs="Times New Roman"/>
          <w:color w:val="000000" w:themeColor="text1"/>
        </w:rPr>
        <w:t>sidumise ühikud. Süsinikulekke ohuga sektorites pikendataks ühikute tasuta eraldamist 2040. aastani ning süsiniku piirimeetme rakendumine oleks järkjärgulisem.</w:t>
      </w:r>
    </w:p>
    <w:p w14:paraId="237815BA" w14:textId="6731A603" w:rsidR="0F92D924" w:rsidRDefault="5B3A7EA6" w:rsidP="4DC3C9F8">
      <w:pPr>
        <w:spacing w:after="0" w:line="240" w:lineRule="auto"/>
        <w:jc w:val="both"/>
        <w:rPr>
          <w:rFonts w:ascii="Times New Roman" w:eastAsia="Times New Roman" w:hAnsi="Times New Roman" w:cs="Times New Roman"/>
          <w:color w:val="000000" w:themeColor="text1"/>
        </w:rPr>
      </w:pPr>
      <w:r w:rsidRPr="52CE80DE">
        <w:rPr>
          <w:rFonts w:ascii="Times New Roman" w:eastAsia="Times New Roman" w:hAnsi="Times New Roman" w:cs="Times New Roman"/>
          <w:color w:val="000000" w:themeColor="text1"/>
        </w:rPr>
        <w:t xml:space="preserve">Rahastuse puhul nähakse ette, et vähemalt 50% liikmesriikide enampakkumistuludest suunatakse ELi HKS1 sektorite CO₂-heite vähendamisse. Luuakse tööstuse CO₂-heite vähendamise rahastu ja investeeringute kiirendi ning jätkatakse </w:t>
      </w:r>
      <w:r w:rsidR="1D6062EE" w:rsidRPr="52CE80DE">
        <w:rPr>
          <w:rFonts w:ascii="Times New Roman" w:eastAsia="Times New Roman" w:hAnsi="Times New Roman" w:cs="Times New Roman"/>
          <w:color w:val="000000" w:themeColor="text1"/>
        </w:rPr>
        <w:t xml:space="preserve">HKSi </w:t>
      </w:r>
      <w:r w:rsidRPr="52CE80DE">
        <w:rPr>
          <w:rFonts w:ascii="Times New Roman" w:eastAsia="Times New Roman" w:hAnsi="Times New Roman" w:cs="Times New Roman"/>
          <w:color w:val="000000" w:themeColor="text1"/>
        </w:rPr>
        <w:t>innovatsiooni- ja moderniseerimisfondiga. ELi HKSi kohaldamisala laiendataks lennunduses, merenduses ja jäätmekäitluses: süsteemi hõlmataks rohkem kolmandatesse riikidesse suunduvaid lende ja ärilennundust, teatavad väiksemad laevad ning alates 2031. aastast järk-järgult olmejäätmete põletamine. Mitut kehtivat merenduserandit, sealhulgas jääklassiga laevade erandit, pikendataks 2035. aasta lõpuni.</w:t>
      </w:r>
    </w:p>
    <w:p w14:paraId="3DE2CE59" w14:textId="613C6C98" w:rsidR="2EC90BCF" w:rsidRDefault="2EC90BCF" w:rsidP="2EC90BCF">
      <w:pPr>
        <w:spacing w:after="0" w:line="240" w:lineRule="auto"/>
        <w:jc w:val="both"/>
        <w:rPr>
          <w:rFonts w:ascii="Times New Roman" w:eastAsia="Times New Roman" w:hAnsi="Times New Roman" w:cs="Times New Roman"/>
          <w:color w:val="000000" w:themeColor="text1"/>
        </w:rPr>
      </w:pPr>
    </w:p>
    <w:p w14:paraId="23FDBE19" w14:textId="02C4F580" w:rsidR="00A077F2" w:rsidRDefault="00A077F2" w:rsidP="2EC90BCF">
      <w:pPr>
        <w:spacing w:after="0" w:line="240" w:lineRule="auto"/>
        <w:jc w:val="both"/>
        <w:rPr>
          <w:rFonts w:ascii="Times New Roman" w:eastAsia="Times New Roman" w:hAnsi="Times New Roman" w:cs="Times New Roman"/>
          <w:color w:val="000000" w:themeColor="text1"/>
        </w:rPr>
      </w:pPr>
    </w:p>
    <w:p w14:paraId="6488EF5C" w14:textId="753FEB10" w:rsidR="0F0A07EF" w:rsidRDefault="7C8639BD" w:rsidP="4DC3C9F8">
      <w:pPr>
        <w:spacing w:after="0" w:line="240" w:lineRule="auto"/>
        <w:jc w:val="both"/>
        <w:rPr>
          <w:rFonts w:ascii="Times New Roman" w:eastAsia="Times New Roman" w:hAnsi="Times New Roman" w:cs="Times New Roman"/>
          <w:color w:val="000000" w:themeColor="text1"/>
        </w:rPr>
      </w:pPr>
      <w:r w:rsidRPr="4DC3C9F8">
        <w:rPr>
          <w:rFonts w:ascii="Times New Roman" w:eastAsia="Times New Roman" w:hAnsi="Times New Roman" w:cs="Times New Roman"/>
          <w:color w:val="000000" w:themeColor="text1"/>
        </w:rPr>
        <w:t>Eesistuja on arutelu suunamiseks esitanud järgmised küsimused:</w:t>
      </w:r>
    </w:p>
    <w:p w14:paraId="54B03AA5" w14:textId="0E48B02E" w:rsidR="52E602C9" w:rsidRDefault="10315D8D" w:rsidP="52CE80DE">
      <w:pPr>
        <w:pStyle w:val="Loendilik"/>
        <w:numPr>
          <w:ilvl w:val="0"/>
          <w:numId w:val="19"/>
        </w:numPr>
        <w:spacing w:after="0" w:line="240" w:lineRule="auto"/>
        <w:jc w:val="both"/>
        <w:rPr>
          <w:rFonts w:ascii="Times New Roman" w:eastAsia="Times New Roman" w:hAnsi="Times New Roman" w:cs="Times New Roman"/>
          <w:i/>
          <w:iCs/>
        </w:rPr>
      </w:pPr>
      <w:r w:rsidRPr="52CE80DE">
        <w:rPr>
          <w:rFonts w:ascii="Times New Roman" w:eastAsia="Times New Roman" w:hAnsi="Times New Roman" w:cs="Times New Roman"/>
          <w:i/>
          <w:iCs/>
        </w:rPr>
        <w:t>Ettepanekuga ajakohastatakse ELi HKSi ambitsioonitaset, muutes heitkoguse ühikute vähendamise trajektoori ning nähes ette rahvusvaheliste süsinikuühikute ja ELi</w:t>
      </w:r>
      <w:r w:rsidR="28D4034B" w:rsidRPr="52CE80DE">
        <w:rPr>
          <w:rFonts w:ascii="Times New Roman" w:eastAsia="Times New Roman" w:hAnsi="Times New Roman" w:cs="Times New Roman"/>
          <w:i/>
          <w:iCs/>
        </w:rPr>
        <w:t xml:space="preserve"> </w:t>
      </w:r>
      <w:r w:rsidRPr="52CE80DE">
        <w:rPr>
          <w:rFonts w:ascii="Times New Roman" w:eastAsia="Times New Roman" w:hAnsi="Times New Roman" w:cs="Times New Roman"/>
          <w:i/>
          <w:iCs/>
        </w:rPr>
        <w:t>siseste püsivate süsiniku sidumise ühikute kasutamise. Kas kavandatud ambitsioonitaseme ülesehitus on sobiv kokkulepitud 2040. aasta eesmärgi saavutamiseks?</w:t>
      </w:r>
    </w:p>
    <w:p w14:paraId="2B574D03" w14:textId="1EF0631F" w:rsidR="52E602C9" w:rsidRDefault="7E3A1265" w:rsidP="4DC3C9F8">
      <w:pPr>
        <w:pStyle w:val="Loendilik"/>
        <w:numPr>
          <w:ilvl w:val="0"/>
          <w:numId w:val="19"/>
        </w:numPr>
        <w:spacing w:after="0" w:line="257" w:lineRule="auto"/>
        <w:jc w:val="both"/>
        <w:rPr>
          <w:rFonts w:ascii="Times New Roman" w:eastAsia="Times New Roman" w:hAnsi="Times New Roman" w:cs="Times New Roman"/>
          <w:i/>
          <w:iCs/>
        </w:rPr>
      </w:pPr>
      <w:r w:rsidRPr="4DC3C9F8">
        <w:rPr>
          <w:rFonts w:ascii="Times New Roman" w:eastAsia="Times New Roman" w:hAnsi="Times New Roman" w:cs="Times New Roman"/>
          <w:i/>
          <w:iCs/>
        </w:rPr>
        <w:t>Ettepanekus pööratakse senisest rohkem tähelepanu sihipärasele rahastamisele, et toetada ELi HKS1 tööstussektorite jätkuvat CO₂-heite vähendamist, käsitledes samal ajal laiemaid kliima-, energia- ja sotsiaalvajadusi ning tagades liikmesriikide jätkuva solidaarsuse. Kas kavandatud rahastamisraamistik ja ühikute tasuta eraldamise pikendamine, sealhulgas süsiniku piirimeetmega hõlmatud sektoritele, loob sobiva tasakaalu tööstuse CO₂-heite vähendamise ja konkurentsivõime toetamise, laiemate probleemide lahendamise ning liikmesriikidele piisava paindlikkuse tagamise vahel? Milliseid elemente tuleks selle tasakaalu parandamiseks kohandada?</w:t>
      </w:r>
    </w:p>
    <w:p w14:paraId="192F28AB" w14:textId="54825BFC" w:rsidR="52E602C9" w:rsidRDefault="7E3A1265" w:rsidP="4DC3C9F8">
      <w:pPr>
        <w:pStyle w:val="Loendilik"/>
        <w:numPr>
          <w:ilvl w:val="0"/>
          <w:numId w:val="19"/>
        </w:numPr>
        <w:spacing w:after="0" w:line="257" w:lineRule="auto"/>
        <w:jc w:val="both"/>
        <w:rPr>
          <w:rFonts w:ascii="Times New Roman" w:eastAsia="Times New Roman" w:hAnsi="Times New Roman" w:cs="Times New Roman"/>
          <w:i/>
          <w:iCs/>
        </w:rPr>
      </w:pPr>
      <w:r w:rsidRPr="4DC3C9F8">
        <w:rPr>
          <w:rFonts w:ascii="Times New Roman" w:eastAsia="Times New Roman" w:hAnsi="Times New Roman" w:cs="Times New Roman"/>
          <w:i/>
          <w:iCs/>
        </w:rPr>
        <w:t>Ettepanekuga laiendatakse ELi HKS1 kohaldamisala lennundus-, merendus- ja jäätmesektoris, et luua neile sektoritele tugevamad stiimulid ja suurem toetus CO₂-heite vähendamiseks. Millised kohaldamisala muudatustega seotud küsimused on teie jaoks esmatähtsad?</w:t>
      </w:r>
    </w:p>
    <w:p w14:paraId="439A4AF9" w14:textId="27DB2219" w:rsidR="2EC90BCF" w:rsidRDefault="2EC90BCF" w:rsidP="2EC90BCF">
      <w:pPr>
        <w:pStyle w:val="Loendilik"/>
        <w:spacing w:after="0" w:line="240" w:lineRule="auto"/>
        <w:jc w:val="both"/>
        <w:rPr>
          <w:rFonts w:ascii="Times New Roman" w:eastAsia="Times New Roman" w:hAnsi="Times New Roman" w:cs="Times New Roman"/>
          <w:color w:val="000000" w:themeColor="text1"/>
        </w:rPr>
      </w:pPr>
    </w:p>
    <w:p w14:paraId="0A2D6768" w14:textId="0ED33280" w:rsidR="00A077F2" w:rsidRDefault="62F49C60" w:rsidP="2D3DD2BC">
      <w:pPr>
        <w:spacing w:before="120" w:after="120" w:line="240" w:lineRule="auto"/>
        <w:jc w:val="both"/>
        <w:rPr>
          <w:rFonts w:ascii="Times New Roman" w:eastAsia="Times New Roman" w:hAnsi="Times New Roman" w:cs="Times New Roman"/>
          <w:color w:val="000000" w:themeColor="text1"/>
        </w:rPr>
      </w:pPr>
      <w:r w:rsidRPr="16C7B5B4">
        <w:rPr>
          <w:rFonts w:ascii="Times New Roman" w:eastAsia="Times New Roman" w:hAnsi="Times New Roman" w:cs="Times New Roman"/>
          <w:b/>
          <w:bCs/>
          <w:color w:val="000000" w:themeColor="text1"/>
        </w:rPr>
        <w:t>Eesti põhisõnumid:</w:t>
      </w:r>
    </w:p>
    <w:p w14:paraId="512FE778" w14:textId="48E6F1EE" w:rsidR="00A077F2" w:rsidRDefault="432AA7D6" w:rsidP="16C7B5B4">
      <w:pPr>
        <w:pStyle w:val="Loendilik"/>
        <w:numPr>
          <w:ilvl w:val="0"/>
          <w:numId w:val="5"/>
        </w:numPr>
        <w:spacing w:after="0" w:line="240" w:lineRule="auto"/>
        <w:jc w:val="both"/>
        <w:rPr>
          <w:rFonts w:ascii="Times New Roman" w:eastAsia="Times New Roman" w:hAnsi="Times New Roman" w:cs="Times New Roman"/>
        </w:rPr>
      </w:pPr>
      <w:r w:rsidRPr="52CE80DE">
        <w:rPr>
          <w:rFonts w:ascii="Times New Roman" w:eastAsia="Times New Roman" w:hAnsi="Times New Roman" w:cs="Times New Roman"/>
        </w:rPr>
        <w:t xml:space="preserve">Eesti peab HKSi oluliseks kliima- ja konkurentsivõime instrumendiks. Süsteem peab säilitama usaldusväärse hinnasignaali, kuid ühikute </w:t>
      </w:r>
      <w:r w:rsidR="253FB3B0" w:rsidRPr="52CE80DE">
        <w:rPr>
          <w:rFonts w:ascii="Times New Roman" w:eastAsia="Times New Roman" w:hAnsi="Times New Roman" w:cs="Times New Roman"/>
        </w:rPr>
        <w:t xml:space="preserve">koguse </w:t>
      </w:r>
      <w:r w:rsidRPr="52CE80DE">
        <w:rPr>
          <w:rFonts w:ascii="Times New Roman" w:eastAsia="Times New Roman" w:hAnsi="Times New Roman" w:cs="Times New Roman"/>
        </w:rPr>
        <w:t>vähendamise tempo peab arvestama tehnoloogilist valmisolekut, investeerimistsükleid, varustuskindlust ja Euroopa tööstuse konkurentsivõimet.</w:t>
      </w:r>
      <w:r w:rsidR="22A162D7" w:rsidRPr="52CE80DE">
        <w:rPr>
          <w:rFonts w:ascii="Times New Roman" w:eastAsia="Times New Roman" w:hAnsi="Times New Roman" w:cs="Times New Roman"/>
        </w:rPr>
        <w:t xml:space="preserve"> HKSi eesmärk peab olema päriselt heidet vähendada, mitte viia tootmist ja heidet EList välja.</w:t>
      </w:r>
    </w:p>
    <w:p w14:paraId="57AAD1AB" w14:textId="3DC76CC4" w:rsidR="00A077F2" w:rsidRDefault="432AA7D6" w:rsidP="16C7B5B4">
      <w:pPr>
        <w:pStyle w:val="Loendilik"/>
        <w:numPr>
          <w:ilvl w:val="0"/>
          <w:numId w:val="5"/>
        </w:numPr>
        <w:spacing w:after="0" w:line="240" w:lineRule="auto"/>
        <w:jc w:val="both"/>
        <w:rPr>
          <w:rFonts w:ascii="Times New Roman" w:eastAsia="Times New Roman" w:hAnsi="Times New Roman" w:cs="Times New Roman"/>
        </w:rPr>
      </w:pPr>
      <w:r w:rsidRPr="52CE80DE">
        <w:rPr>
          <w:rFonts w:ascii="Times New Roman" w:eastAsia="Times New Roman" w:hAnsi="Times New Roman" w:cs="Times New Roman"/>
        </w:rPr>
        <w:lastRenderedPageBreak/>
        <w:t xml:space="preserve">Pärast 2030. aastat, eriti aastatel 2031–2035, peab </w:t>
      </w:r>
      <w:r w:rsidR="4FF32D8D" w:rsidRPr="52CE80DE">
        <w:rPr>
          <w:rFonts w:ascii="Times New Roman" w:eastAsia="Times New Roman" w:hAnsi="Times New Roman" w:cs="Times New Roman"/>
        </w:rPr>
        <w:t>heite vähendamise tempo olema aeglasem</w:t>
      </w:r>
      <w:r w:rsidRPr="52CE80DE">
        <w:rPr>
          <w:rFonts w:ascii="Times New Roman" w:eastAsia="Times New Roman" w:hAnsi="Times New Roman" w:cs="Times New Roman"/>
        </w:rPr>
        <w:t>. Sel</w:t>
      </w:r>
      <w:r w:rsidR="003A1445" w:rsidRPr="52CE80DE">
        <w:rPr>
          <w:rFonts w:ascii="Times New Roman" w:eastAsia="Times New Roman" w:hAnsi="Times New Roman" w:cs="Times New Roman"/>
        </w:rPr>
        <w:t>leks</w:t>
      </w:r>
      <w:r w:rsidRPr="52CE80DE">
        <w:rPr>
          <w:rFonts w:ascii="Times New Roman" w:eastAsia="Times New Roman" w:hAnsi="Times New Roman" w:cs="Times New Roman"/>
        </w:rPr>
        <w:t xml:space="preserve"> perioodi</w:t>
      </w:r>
      <w:r w:rsidR="7D8013E0" w:rsidRPr="52CE80DE">
        <w:rPr>
          <w:rFonts w:ascii="Times New Roman" w:eastAsia="Times New Roman" w:hAnsi="Times New Roman" w:cs="Times New Roman"/>
        </w:rPr>
        <w:t>ks</w:t>
      </w:r>
      <w:r w:rsidRPr="52CE80DE">
        <w:rPr>
          <w:rFonts w:ascii="Times New Roman" w:eastAsia="Times New Roman" w:hAnsi="Times New Roman" w:cs="Times New Roman"/>
        </w:rPr>
        <w:t xml:space="preserve"> ei ole kõik vajalikud heite</w:t>
      </w:r>
      <w:r w:rsidR="25C9918D" w:rsidRPr="52CE80DE">
        <w:rPr>
          <w:rFonts w:ascii="Times New Roman" w:eastAsia="Times New Roman" w:hAnsi="Times New Roman" w:cs="Times New Roman"/>
        </w:rPr>
        <w:t xml:space="preserve"> </w:t>
      </w:r>
      <w:r w:rsidRPr="52CE80DE">
        <w:rPr>
          <w:rFonts w:ascii="Times New Roman" w:eastAsia="Times New Roman" w:hAnsi="Times New Roman" w:cs="Times New Roman"/>
        </w:rPr>
        <w:t xml:space="preserve">vähendamise tehnoloogiad ja uued juhitavad tootmisvõimsused veel piisavalt kättesaadavad, mistõttu </w:t>
      </w:r>
      <w:r w:rsidR="5F522CB3" w:rsidRPr="52CE80DE">
        <w:rPr>
          <w:rFonts w:ascii="Times New Roman" w:eastAsia="Times New Roman" w:hAnsi="Times New Roman" w:cs="Times New Roman"/>
        </w:rPr>
        <w:t xml:space="preserve">ühikute koguse </w:t>
      </w:r>
      <w:r w:rsidRPr="52CE80DE">
        <w:rPr>
          <w:rFonts w:ascii="Times New Roman" w:eastAsia="Times New Roman" w:hAnsi="Times New Roman" w:cs="Times New Roman"/>
        </w:rPr>
        <w:t>liiga kiire vähendamine kasvataks kulusid rohkem kui tegelikku heitevähendamist.</w:t>
      </w:r>
    </w:p>
    <w:p w14:paraId="27459EBF" w14:textId="054B4200" w:rsidR="3DEADC6B" w:rsidRDefault="1DB0F64F" w:rsidP="16C7B5B4">
      <w:pPr>
        <w:pStyle w:val="Loendilik"/>
        <w:numPr>
          <w:ilvl w:val="0"/>
          <w:numId w:val="5"/>
        </w:numPr>
        <w:spacing w:after="0" w:line="240" w:lineRule="auto"/>
        <w:jc w:val="both"/>
        <w:rPr>
          <w:rFonts w:ascii="Times New Roman" w:eastAsia="Times New Roman" w:hAnsi="Times New Roman" w:cs="Times New Roman"/>
        </w:rPr>
      </w:pPr>
      <w:r w:rsidRPr="52CE80DE">
        <w:rPr>
          <w:rFonts w:ascii="Times New Roman" w:eastAsia="Times New Roman" w:hAnsi="Times New Roman" w:cs="Times New Roman"/>
        </w:rPr>
        <w:t>HKSi turustabiilsusmehhanism peab tagama piisava hinnastabiilsuse ja prognoositavuse. Eesti toetab turustabiilsusreservi tugevdamist ning lahendusi, mis aitavad vältida põhjendamatuid hinnahüppeid</w:t>
      </w:r>
      <w:r w:rsidR="153AD82A" w:rsidRPr="52CE80DE">
        <w:rPr>
          <w:rFonts w:ascii="Times New Roman" w:eastAsia="Times New Roman" w:hAnsi="Times New Roman" w:cs="Times New Roman"/>
        </w:rPr>
        <w:t xml:space="preserve"> ning leevendada nende mõju</w:t>
      </w:r>
      <w:r w:rsidRPr="52CE80DE">
        <w:rPr>
          <w:rFonts w:ascii="Times New Roman" w:eastAsia="Times New Roman" w:hAnsi="Times New Roman" w:cs="Times New Roman"/>
        </w:rPr>
        <w:t>. Süsinikuhind peab andma investeerimissignaali, kuid selle areng ei tohiks muutuda ettevõtete jaoks raskesti prognoositavaks riskiks.</w:t>
      </w:r>
    </w:p>
    <w:p w14:paraId="54F462D5" w14:textId="51955334" w:rsidR="00A077F2" w:rsidRDefault="52B2A648" w:rsidP="16C7B5B4">
      <w:pPr>
        <w:pStyle w:val="Loendilik"/>
        <w:numPr>
          <w:ilvl w:val="0"/>
          <w:numId w:val="5"/>
        </w:numPr>
        <w:spacing w:after="0" w:line="240" w:lineRule="auto"/>
        <w:jc w:val="both"/>
        <w:rPr>
          <w:rFonts w:ascii="Times New Roman" w:eastAsia="Times New Roman" w:hAnsi="Times New Roman" w:cs="Times New Roman"/>
        </w:rPr>
      </w:pPr>
      <w:r w:rsidRPr="76BE1ADD">
        <w:rPr>
          <w:rFonts w:ascii="Times New Roman" w:eastAsia="Times New Roman" w:hAnsi="Times New Roman" w:cs="Times New Roman"/>
        </w:rPr>
        <w:t>Peame oluliseks, et p</w:t>
      </w:r>
      <w:r w:rsidR="74FC276D" w:rsidRPr="76BE1ADD">
        <w:rPr>
          <w:rFonts w:ascii="Times New Roman" w:eastAsia="Times New Roman" w:hAnsi="Times New Roman" w:cs="Times New Roman"/>
        </w:rPr>
        <w:t xml:space="preserve">õlevkivisektori üleminek </w:t>
      </w:r>
      <w:r w:rsidR="643A68F9" w:rsidRPr="76BE1ADD">
        <w:rPr>
          <w:rFonts w:ascii="Times New Roman" w:eastAsia="Times New Roman" w:hAnsi="Times New Roman" w:cs="Times New Roman"/>
        </w:rPr>
        <w:t>oleks</w:t>
      </w:r>
      <w:r w:rsidR="74FC276D" w:rsidRPr="76BE1ADD">
        <w:rPr>
          <w:rFonts w:ascii="Times New Roman" w:eastAsia="Times New Roman" w:hAnsi="Times New Roman" w:cs="Times New Roman"/>
        </w:rPr>
        <w:t xml:space="preserve"> järkjärguline ja õiglane, arvestades Ida-Virumaa tööhõivet, piirkondlikku sotsiaalmajanduslikku mõju, energiajulgeolekut ja laiemat julgeolekut. Põlevkiviõli tootmine on seotud ka juhitava elektritootmisvõimsuse säilimisega, mis on oluline Eesti varustuskindluse tagamiseks kuni uute võimsuste väljaarendamiseni.</w:t>
      </w:r>
      <w:r w:rsidR="428A5F35" w:rsidRPr="76BE1ADD">
        <w:rPr>
          <w:rFonts w:ascii="Times New Roman" w:eastAsia="Times New Roman" w:hAnsi="Times New Roman" w:cs="Times New Roman"/>
        </w:rPr>
        <w:t xml:space="preserve"> Seetõttu peab HKSi raamistik võimaldama üleminekut tempos, mis ei tekita täiendavaid riske Eesti energiasüsteemile ja julgeolekule.</w:t>
      </w:r>
    </w:p>
    <w:p w14:paraId="4FE7843A" w14:textId="05EB3168" w:rsidR="00A077F2" w:rsidRDefault="3A1D8E95" w:rsidP="16C7B5B4">
      <w:pPr>
        <w:pStyle w:val="Loendilik"/>
        <w:numPr>
          <w:ilvl w:val="0"/>
          <w:numId w:val="5"/>
        </w:numPr>
        <w:spacing w:after="0" w:line="240" w:lineRule="auto"/>
        <w:jc w:val="both"/>
        <w:rPr>
          <w:rFonts w:ascii="Times New Roman" w:eastAsia="Times New Roman" w:hAnsi="Times New Roman" w:cs="Times New Roman"/>
        </w:rPr>
      </w:pPr>
      <w:r w:rsidRPr="16C7B5B4">
        <w:rPr>
          <w:rFonts w:ascii="Times New Roman" w:eastAsia="Times New Roman" w:hAnsi="Times New Roman" w:cs="Times New Roman"/>
        </w:rPr>
        <w:t>Ühikute t</w:t>
      </w:r>
      <w:r w:rsidR="55DA8B36" w:rsidRPr="16C7B5B4">
        <w:rPr>
          <w:rFonts w:ascii="Times New Roman" w:eastAsia="Times New Roman" w:hAnsi="Times New Roman" w:cs="Times New Roman"/>
        </w:rPr>
        <w:t xml:space="preserve">asuta eraldamist tuleb jätkata </w:t>
      </w:r>
      <w:r w:rsidR="231E537D" w:rsidRPr="16C7B5B4">
        <w:rPr>
          <w:rFonts w:ascii="Times New Roman" w:eastAsia="Times New Roman" w:hAnsi="Times New Roman" w:cs="Times New Roman"/>
        </w:rPr>
        <w:t>piisavas mahus</w:t>
      </w:r>
      <w:r w:rsidR="1A7DED21" w:rsidRPr="16C7B5B4">
        <w:rPr>
          <w:rFonts w:ascii="Times New Roman" w:eastAsia="Times New Roman" w:hAnsi="Times New Roman" w:cs="Times New Roman"/>
        </w:rPr>
        <w:t xml:space="preserve"> </w:t>
      </w:r>
      <w:r w:rsidR="55DA8B36" w:rsidRPr="16C7B5B4">
        <w:rPr>
          <w:rFonts w:ascii="Times New Roman" w:eastAsia="Times New Roman" w:hAnsi="Times New Roman" w:cs="Times New Roman"/>
        </w:rPr>
        <w:t>seni, kuni sektoritel on märkimisväärne süsinikulekke risk ning realistlikud ja taskukohased vähese heitega alternatiivid ei ole kättesaadavad. Süsteem peab arvestama ka varasemaid investeeringuid ega tohi karistada ettevõtteid, kes on juba heite vähendamisse panustanud.</w:t>
      </w:r>
      <w:r w:rsidR="65673C56" w:rsidRPr="16C7B5B4">
        <w:rPr>
          <w:rFonts w:ascii="Times New Roman" w:eastAsia="Times New Roman" w:hAnsi="Times New Roman" w:cs="Times New Roman"/>
        </w:rPr>
        <w:t xml:space="preserve"> </w:t>
      </w:r>
      <w:r w:rsidR="0EC7F06F" w:rsidRPr="16C7B5B4">
        <w:rPr>
          <w:rFonts w:ascii="Times New Roman" w:eastAsia="Times New Roman" w:hAnsi="Times New Roman" w:cs="Times New Roman"/>
        </w:rPr>
        <w:t>Eriti oluline on see sektoritele, mis konkureerivad maailmaturul ettevõtetega, kellel samaväärset süsinikukulu ei ole. Ka ekspordile suunatud Euroopa tööstuse konkurentsivõime vajab seetõttu HKSi raamistikus piisavat kaitset.</w:t>
      </w:r>
    </w:p>
    <w:p w14:paraId="09FC0013" w14:textId="173E61F8" w:rsidR="22D82D17" w:rsidRDefault="22D82D17" w:rsidP="16C7B5B4">
      <w:pPr>
        <w:pStyle w:val="Loendilik"/>
        <w:numPr>
          <w:ilvl w:val="0"/>
          <w:numId w:val="5"/>
        </w:numPr>
        <w:spacing w:after="0" w:line="240" w:lineRule="auto"/>
        <w:jc w:val="both"/>
        <w:rPr>
          <w:rFonts w:ascii="Times New Roman" w:eastAsia="Times New Roman" w:hAnsi="Times New Roman" w:cs="Times New Roman"/>
        </w:rPr>
      </w:pPr>
      <w:r w:rsidRPr="16C7B5B4">
        <w:rPr>
          <w:rFonts w:ascii="Times New Roman" w:eastAsia="Times New Roman" w:hAnsi="Times New Roman" w:cs="Times New Roman"/>
        </w:rPr>
        <w:t>Sektoriteülese parandusteguri (CSCF) rakendumist tuleb võimalikult palju vältida ning selle mõju peab olema prognoositav. Samuti tuleks kaaluda CSCFi kohaldamata jätmist käitistele või protsessidele, kus kasutatakse parimat võimalikku tehnoloogiat, täiendavad tehniliselt ja majanduslikult teostatavad heitevähendusvõimalused puuduvad ning tootmisel on oluline roll energiajulgeoleku või varustuskindluse tagamisel.</w:t>
      </w:r>
    </w:p>
    <w:p w14:paraId="57330FED" w14:textId="202B03D1" w:rsidR="00A077F2" w:rsidRDefault="5253B9C7" w:rsidP="4DC3C9F8">
      <w:pPr>
        <w:pStyle w:val="Loendilik"/>
        <w:numPr>
          <w:ilvl w:val="0"/>
          <w:numId w:val="5"/>
        </w:numPr>
        <w:spacing w:after="0" w:line="240" w:lineRule="auto"/>
        <w:jc w:val="both"/>
        <w:rPr>
          <w:rFonts w:ascii="Times New Roman" w:eastAsia="Times New Roman" w:hAnsi="Times New Roman" w:cs="Times New Roman"/>
        </w:rPr>
      </w:pPr>
      <w:r w:rsidRPr="52CE80DE">
        <w:rPr>
          <w:rFonts w:ascii="Times New Roman" w:eastAsia="Times New Roman" w:hAnsi="Times New Roman" w:cs="Times New Roman"/>
        </w:rPr>
        <w:t>HK</w:t>
      </w:r>
      <w:r w:rsidR="432AA7D6" w:rsidRPr="52CE80DE">
        <w:rPr>
          <w:rFonts w:ascii="Times New Roman" w:eastAsia="Times New Roman" w:hAnsi="Times New Roman" w:cs="Times New Roman"/>
        </w:rPr>
        <w:t>Si enampakkumistulud peavad jääma piisavas mahus liikmesriikidele ning nende kasutamise</w:t>
      </w:r>
      <w:r w:rsidR="0389A641" w:rsidRPr="52CE80DE">
        <w:rPr>
          <w:rFonts w:ascii="Times New Roman" w:eastAsia="Times New Roman" w:hAnsi="Times New Roman" w:cs="Times New Roman"/>
        </w:rPr>
        <w:t xml:space="preserve"> sihtotstarvete valiku</w:t>
      </w:r>
      <w:r w:rsidR="432AA7D6" w:rsidRPr="52CE80DE">
        <w:rPr>
          <w:rFonts w:ascii="Times New Roman" w:eastAsia="Times New Roman" w:hAnsi="Times New Roman" w:cs="Times New Roman"/>
        </w:rPr>
        <w:t>l peab säilima paindlikkus. Eesti jaoks on oluline, et tulu saaks kasutada</w:t>
      </w:r>
      <w:r w:rsidR="6D38D708" w:rsidRPr="52CE80DE">
        <w:rPr>
          <w:rFonts w:ascii="Times New Roman" w:eastAsia="Times New Roman" w:hAnsi="Times New Roman" w:cs="Times New Roman"/>
        </w:rPr>
        <w:t xml:space="preserve"> nagu seni</w:t>
      </w:r>
      <w:r w:rsidR="432AA7D6" w:rsidRPr="52CE80DE">
        <w:rPr>
          <w:rFonts w:ascii="Times New Roman" w:eastAsia="Times New Roman" w:hAnsi="Times New Roman" w:cs="Times New Roman"/>
        </w:rPr>
        <w:t xml:space="preserve"> riik</w:t>
      </w:r>
      <w:r w:rsidR="30EF8E24" w:rsidRPr="52CE80DE">
        <w:rPr>
          <w:rFonts w:ascii="Times New Roman" w:eastAsia="Times New Roman" w:hAnsi="Times New Roman" w:cs="Times New Roman"/>
        </w:rPr>
        <w:t>ide</w:t>
      </w:r>
      <w:r w:rsidR="432AA7D6" w:rsidRPr="52CE80DE">
        <w:rPr>
          <w:rFonts w:ascii="Times New Roman" w:eastAsia="Times New Roman" w:hAnsi="Times New Roman" w:cs="Times New Roman"/>
        </w:rPr>
        <w:t xml:space="preserve"> kliima-</w:t>
      </w:r>
      <w:r w:rsidR="17B16517" w:rsidRPr="52CE80DE">
        <w:rPr>
          <w:rFonts w:ascii="Times New Roman" w:eastAsia="Times New Roman" w:hAnsi="Times New Roman" w:cs="Times New Roman"/>
        </w:rPr>
        <w:t xml:space="preserve"> ja energiapoliitika</w:t>
      </w:r>
      <w:r w:rsidR="432AA7D6" w:rsidRPr="52CE80DE">
        <w:rPr>
          <w:rFonts w:ascii="Times New Roman" w:eastAsia="Times New Roman" w:hAnsi="Times New Roman" w:cs="Times New Roman"/>
        </w:rPr>
        <w:t xml:space="preserve"> investeeringute toetamiseks.</w:t>
      </w:r>
    </w:p>
    <w:p w14:paraId="105B7610" w14:textId="36BE1BAC" w:rsidR="00A077F2" w:rsidRDefault="432AA7D6" w:rsidP="4DC3C9F8">
      <w:pPr>
        <w:pStyle w:val="Loendilik"/>
        <w:numPr>
          <w:ilvl w:val="0"/>
          <w:numId w:val="5"/>
        </w:numPr>
        <w:spacing w:after="0" w:line="240" w:lineRule="auto"/>
        <w:jc w:val="both"/>
        <w:rPr>
          <w:rFonts w:ascii="Times New Roman" w:eastAsia="Times New Roman" w:hAnsi="Times New Roman" w:cs="Times New Roman"/>
        </w:rPr>
      </w:pPr>
      <w:r w:rsidRPr="52CE80DE">
        <w:rPr>
          <w:rFonts w:ascii="Times New Roman" w:eastAsia="Times New Roman" w:hAnsi="Times New Roman" w:cs="Times New Roman"/>
        </w:rPr>
        <w:t>ELi kesksete rahastusinstrumentide kujundamisel tuleb tagada ligipääs ka väiksematele majandustele</w:t>
      </w:r>
      <w:r w:rsidR="3D664C08" w:rsidRPr="52CE80DE">
        <w:rPr>
          <w:rFonts w:ascii="Times New Roman" w:eastAsia="Times New Roman" w:hAnsi="Times New Roman" w:cs="Times New Roman"/>
        </w:rPr>
        <w:t xml:space="preserve"> </w:t>
      </w:r>
      <w:r w:rsidRPr="52CE80DE">
        <w:rPr>
          <w:rFonts w:ascii="Times New Roman" w:eastAsia="Times New Roman" w:hAnsi="Times New Roman" w:cs="Times New Roman"/>
        </w:rPr>
        <w:t>ja ettevõtetele ning vältida liikmesriikide enampakkumistulude ebaproportsionaalset vähendamist. Rahastuse jaotus</w:t>
      </w:r>
      <w:r w:rsidR="50D4E5CD" w:rsidRPr="52CE80DE">
        <w:rPr>
          <w:rFonts w:ascii="Times New Roman" w:eastAsia="Times New Roman" w:hAnsi="Times New Roman" w:cs="Times New Roman"/>
        </w:rPr>
        <w:t>viiside kujundamisel ja rakendamisel</w:t>
      </w:r>
      <w:r w:rsidRPr="52CE80DE">
        <w:rPr>
          <w:rFonts w:ascii="Times New Roman" w:eastAsia="Times New Roman" w:hAnsi="Times New Roman" w:cs="Times New Roman"/>
        </w:rPr>
        <w:t xml:space="preserve"> peab arvestama ka väiksemate riikide piiratud projektimahtusid ja haldusvõimekust.</w:t>
      </w:r>
    </w:p>
    <w:p w14:paraId="2998B04C" w14:textId="359DD22D" w:rsidR="00A077F2" w:rsidRDefault="55DA8B36" w:rsidP="4DC3C9F8">
      <w:pPr>
        <w:pStyle w:val="Loendilik"/>
        <w:numPr>
          <w:ilvl w:val="0"/>
          <w:numId w:val="5"/>
        </w:numPr>
        <w:spacing w:after="0" w:line="240" w:lineRule="auto"/>
        <w:jc w:val="both"/>
        <w:rPr>
          <w:rFonts w:ascii="Times New Roman" w:eastAsia="Times New Roman" w:hAnsi="Times New Roman" w:cs="Times New Roman"/>
        </w:rPr>
      </w:pPr>
      <w:r w:rsidRPr="4DC3C9F8">
        <w:rPr>
          <w:rFonts w:ascii="Times New Roman" w:eastAsia="Times New Roman" w:hAnsi="Times New Roman" w:cs="Times New Roman"/>
        </w:rPr>
        <w:t>Merenduses peab Eesti oluliseks jääklassi erandi pikaajalist jätkumist, arvestades meie geograafilisi ja kliimatingimusi ning vajadust tagada ühendused ja varustuskindlus ka keerulistes talvistes oludes.</w:t>
      </w:r>
    </w:p>
    <w:p w14:paraId="431701F1" w14:textId="28D03950" w:rsidR="00A077F2" w:rsidRDefault="55DA8B36" w:rsidP="4DC3C9F8">
      <w:pPr>
        <w:pStyle w:val="Loendilik"/>
        <w:numPr>
          <w:ilvl w:val="0"/>
          <w:numId w:val="5"/>
        </w:numPr>
        <w:spacing w:after="0" w:line="240" w:lineRule="auto"/>
        <w:jc w:val="both"/>
        <w:rPr>
          <w:rFonts w:ascii="Times New Roman" w:eastAsia="Times New Roman" w:hAnsi="Times New Roman" w:cs="Times New Roman"/>
        </w:rPr>
      </w:pPr>
      <w:r w:rsidRPr="4DC3C9F8">
        <w:rPr>
          <w:rFonts w:ascii="Times New Roman" w:eastAsia="Times New Roman" w:hAnsi="Times New Roman" w:cs="Times New Roman"/>
        </w:rPr>
        <w:t>Jäätmesektoris on Eesti huvi, et olmejäätmete põletamise erandi tingimused oleksid piisavalt paindlikud. Kui liikmesriigis on juba olemas samaväärse eesmärgiga tasusüsteem, peaks seda olema võimalik käsitada piisava alusena erandi kohaldamiseks, vältides tarbetut topeltkoormust ja arvestades riikliku süsteemi eripärasid.</w:t>
      </w:r>
    </w:p>
    <w:p w14:paraId="7B97C540" w14:textId="55DE20C7" w:rsidR="00A077F2" w:rsidRDefault="55DA8B36" w:rsidP="4DC3C9F8">
      <w:pPr>
        <w:pStyle w:val="Loendilik"/>
        <w:numPr>
          <w:ilvl w:val="0"/>
          <w:numId w:val="5"/>
        </w:numPr>
        <w:spacing w:after="0" w:line="240" w:lineRule="auto"/>
        <w:jc w:val="both"/>
        <w:rPr>
          <w:rFonts w:ascii="Times New Roman" w:eastAsia="Times New Roman" w:hAnsi="Times New Roman" w:cs="Times New Roman"/>
        </w:rPr>
      </w:pPr>
      <w:r w:rsidRPr="4DC3C9F8">
        <w:rPr>
          <w:rFonts w:ascii="Times New Roman" w:eastAsia="Times New Roman" w:hAnsi="Times New Roman" w:cs="Times New Roman"/>
        </w:rPr>
        <w:t>Eesti toetab moderniseerimisfondi jätkamist ning peab oluliseks, et fondi jaotus arvestaks liikmesriikide erinevaid lähtekohti, piiratud eelarvevõimekust ja juba saavutatud heitevähendusi.</w:t>
      </w:r>
    </w:p>
    <w:p w14:paraId="43F6D4AB" w14:textId="4D3DC2E2" w:rsidR="00A077F2" w:rsidRDefault="00A077F2" w:rsidP="4DC3C9F8">
      <w:pPr>
        <w:spacing w:before="120" w:after="120" w:line="240" w:lineRule="auto"/>
        <w:jc w:val="both"/>
        <w:rPr>
          <w:rFonts w:ascii="Times New Roman" w:eastAsia="Times New Roman" w:hAnsi="Times New Roman" w:cs="Times New Roman"/>
          <w:color w:val="000000" w:themeColor="text1"/>
        </w:rPr>
      </w:pPr>
    </w:p>
    <w:p w14:paraId="4B0D6B33" w14:textId="30DBAC11" w:rsidR="00A077F2" w:rsidRDefault="62F49C60" w:rsidP="4DC3C9F8">
      <w:pPr>
        <w:spacing w:before="120" w:after="120" w:line="240" w:lineRule="auto"/>
        <w:jc w:val="both"/>
        <w:rPr>
          <w:rFonts w:ascii="Times New Roman" w:eastAsia="Times New Roman" w:hAnsi="Times New Roman" w:cs="Times New Roman"/>
          <w:i/>
          <w:iCs/>
          <w:color w:val="000000" w:themeColor="text1"/>
        </w:rPr>
      </w:pPr>
      <w:r w:rsidRPr="4DC3C9F8">
        <w:rPr>
          <w:rFonts w:ascii="Times New Roman" w:eastAsia="Times New Roman" w:hAnsi="Times New Roman" w:cs="Times New Roman"/>
          <w:i/>
          <w:iCs/>
          <w:color w:val="000000" w:themeColor="text1"/>
        </w:rPr>
        <w:t>Oma sõnumites toetume</w:t>
      </w:r>
      <w:r w:rsidR="7FE827E8" w:rsidRPr="4DC3C9F8">
        <w:rPr>
          <w:rFonts w:ascii="Times New Roman" w:eastAsia="Times New Roman" w:hAnsi="Times New Roman" w:cs="Times New Roman"/>
          <w:i/>
          <w:iCs/>
          <w:color w:val="000000" w:themeColor="text1"/>
        </w:rPr>
        <w:t xml:space="preserve"> Eesti seisukohtadele </w:t>
      </w:r>
      <w:r w:rsidR="31E4CA91" w:rsidRPr="4DC3C9F8">
        <w:rPr>
          <w:rFonts w:ascii="Times New Roman" w:eastAsia="Times New Roman" w:hAnsi="Times New Roman" w:cs="Times New Roman"/>
          <w:i/>
          <w:iCs/>
          <w:color w:val="000000" w:themeColor="text1"/>
        </w:rPr>
        <w:t>ELi heitkogustega kauplemise süsteemi konkurentsivõime suurendamise ning seire-, aruandlus- ja tõendamiskorra lihtsustamise kohta, mis on heaks kiidetud 10.09.2026 Vabariigi Valitsuse istungil ning kinnitatud 18.09.2026 Riigikogu ELAKis.</w:t>
      </w:r>
    </w:p>
    <w:p w14:paraId="256F5CC1" w14:textId="0B41DF0B" w:rsidR="00A077F2" w:rsidRDefault="00A077F2" w:rsidP="2D3DD2BC">
      <w:pPr>
        <w:spacing w:before="120" w:after="120" w:line="240" w:lineRule="auto"/>
        <w:ind w:right="-2"/>
        <w:jc w:val="both"/>
        <w:rPr>
          <w:rFonts w:ascii="Times New Roman" w:eastAsia="Times New Roman" w:hAnsi="Times New Roman" w:cs="Times New Roman"/>
          <w:color w:val="000000" w:themeColor="text1"/>
        </w:rPr>
      </w:pPr>
    </w:p>
    <w:p w14:paraId="2B50FAD2" w14:textId="2DFBA14B" w:rsidR="00A077F2" w:rsidRDefault="6440823A" w:rsidP="00C015BF">
      <w:pPr>
        <w:pStyle w:val="Loendilik"/>
        <w:numPr>
          <w:ilvl w:val="0"/>
          <w:numId w:val="18"/>
        </w:numPr>
        <w:spacing w:before="120" w:after="120" w:line="240" w:lineRule="auto"/>
        <w:ind w:right="-2"/>
        <w:jc w:val="both"/>
        <w:rPr>
          <w:rFonts w:ascii="Times New Roman" w:eastAsia="Times New Roman" w:hAnsi="Times New Roman" w:cs="Times New Roman"/>
          <w:b/>
          <w:bCs/>
          <w:color w:val="000000" w:themeColor="text1"/>
        </w:rPr>
      </w:pPr>
      <w:r w:rsidRPr="16C7B5B4">
        <w:rPr>
          <w:rFonts w:ascii="Times New Roman" w:eastAsia="Times New Roman" w:hAnsi="Times New Roman" w:cs="Times New Roman"/>
          <w:b/>
          <w:bCs/>
          <w:color w:val="000000" w:themeColor="text1"/>
        </w:rPr>
        <w:t>Kliima COP31 järeldused</w:t>
      </w:r>
    </w:p>
    <w:p w14:paraId="600557BB" w14:textId="7F797639" w:rsidR="00A077F2" w:rsidRDefault="27917D5C" w:rsidP="4DC3C9F8">
      <w:pPr>
        <w:spacing w:after="0" w:line="240" w:lineRule="auto"/>
        <w:jc w:val="both"/>
        <w:rPr>
          <w:rFonts w:ascii="Times New Roman" w:eastAsia="Times New Roman" w:hAnsi="Times New Roman" w:cs="Times New Roman"/>
          <w:color w:val="000000" w:themeColor="text1"/>
        </w:rPr>
      </w:pPr>
      <w:r w:rsidRPr="4DC3C9F8">
        <w:rPr>
          <w:rFonts w:ascii="Times New Roman" w:eastAsia="Times New Roman" w:hAnsi="Times New Roman" w:cs="Times New Roman"/>
          <w:b/>
          <w:bCs/>
          <w:color w:val="000000" w:themeColor="text1"/>
        </w:rPr>
        <w:t xml:space="preserve">Päevakorrapunkti eesmärk: </w:t>
      </w:r>
      <w:r w:rsidRPr="4DC3C9F8">
        <w:rPr>
          <w:rFonts w:ascii="Times New Roman" w:eastAsia="Times New Roman" w:hAnsi="Times New Roman" w:cs="Times New Roman"/>
          <w:color w:val="000000" w:themeColor="text1"/>
        </w:rPr>
        <w:t>järelduste heakskiitmine</w:t>
      </w:r>
    </w:p>
    <w:p w14:paraId="48C6A2FE" w14:textId="51704E5A" w:rsidR="00A077F2" w:rsidRDefault="27917D5C" w:rsidP="2D3DD2BC">
      <w:pPr>
        <w:spacing w:before="120" w:after="120" w:line="240" w:lineRule="auto"/>
        <w:jc w:val="both"/>
        <w:rPr>
          <w:rFonts w:ascii="Times New Roman" w:eastAsia="Times New Roman" w:hAnsi="Times New Roman" w:cs="Times New Roman"/>
          <w:color w:val="000000" w:themeColor="text1"/>
        </w:rPr>
      </w:pPr>
      <w:r w:rsidRPr="4DC3C9F8">
        <w:rPr>
          <w:rFonts w:ascii="Times New Roman" w:eastAsia="Times New Roman" w:hAnsi="Times New Roman" w:cs="Times New Roman"/>
          <w:b/>
          <w:bCs/>
          <w:color w:val="000000" w:themeColor="text1"/>
        </w:rPr>
        <w:t>Sisu lühikokkuvõte:</w:t>
      </w:r>
      <w:r w:rsidRPr="4DC3C9F8">
        <w:rPr>
          <w:rFonts w:ascii="Times New Roman" w:eastAsia="Times New Roman" w:hAnsi="Times New Roman" w:cs="Times New Roman"/>
          <w:color w:val="000000" w:themeColor="text1"/>
        </w:rPr>
        <w:t xml:space="preserve"> </w:t>
      </w:r>
    </w:p>
    <w:p w14:paraId="64A16295" w14:textId="4E3CFF96" w:rsidR="10379912" w:rsidRDefault="44393D16" w:rsidP="4DC3C9F8">
      <w:pPr>
        <w:spacing w:after="0" w:line="240" w:lineRule="auto"/>
        <w:jc w:val="both"/>
        <w:rPr>
          <w:rFonts w:ascii="Times New Roman" w:eastAsia="Times New Roman" w:hAnsi="Times New Roman" w:cs="Times New Roman"/>
          <w:color w:val="000000" w:themeColor="text1"/>
        </w:rPr>
      </w:pPr>
      <w:r w:rsidRPr="52CE80DE">
        <w:rPr>
          <w:rFonts w:ascii="Times New Roman" w:eastAsia="Times New Roman" w:hAnsi="Times New Roman" w:cs="Times New Roman"/>
          <w:color w:val="000000" w:themeColor="text1"/>
        </w:rPr>
        <w:t>Keskkonnanõukogule esitatakse heakskiitmiseks Euroopa Liidu seisukohad 9.–20. novembril 2026 Antalyas toimuva ÜRO kliimamuutuste raamkonventsiooni osaliste 31. konverentsi (COP31) ettevalmistamiseks. Võrreldes varasemate aastatega on järeldused oluliselt lühemad ning fokusseeritumad vastavalt ministrite üleskutsetele eelnevatel keskkonnanõukogu kohtumistel. Järeldustes rõhutatakse vajadust Pariisi kokkuleppe rakendamiseks ja hoida 1,5 °C eesmärk saavutatavana, suurendades üleilmset heitkoguste vähendamise ja kliimamuutustega kohanemise ambitsiooni. Samuti käsitletakse vähese CO2-heitega energia, puhta energia ning taastuvenergia ja energiatõhususe edendamist mh ka energiajulgeoleku suurendamiseks, kliimamuutustele vastupanuvõime tugevdamist, õiglast üleminekut, puhtale ja ringsele majandusele üleminekut ning arenguriikidele suunatud kliimarahastuse</w:t>
      </w:r>
      <w:r w:rsidR="35F502B1" w:rsidRPr="52CE80DE">
        <w:rPr>
          <w:rFonts w:ascii="Times New Roman" w:eastAsia="Times New Roman" w:hAnsi="Times New Roman" w:cs="Times New Roman"/>
          <w:color w:val="000000" w:themeColor="text1"/>
        </w:rPr>
        <w:t>le</w:t>
      </w:r>
      <w:r w:rsidRPr="52CE80DE">
        <w:rPr>
          <w:rFonts w:ascii="Times New Roman" w:eastAsia="Times New Roman" w:hAnsi="Times New Roman" w:cs="Times New Roman"/>
          <w:color w:val="000000" w:themeColor="text1"/>
        </w:rPr>
        <w:t xml:space="preserve"> juurdepääsu parandamist. Lisaks rõhutatakse rahvusvahelise koostöö, teaduspõhise otsustamise, läbipaistvuse ning kohalike ja piirkondlike omavalitsuste, kodanikuühiskonna ja teiste osapoolte rolli kliimaeesmärkide saavutamisel. Samuti mõistetakse järeldustes </w:t>
      </w:r>
      <w:r w:rsidR="5F47D737" w:rsidRPr="52CE80DE">
        <w:rPr>
          <w:rFonts w:ascii="Times New Roman" w:eastAsia="Times New Roman" w:hAnsi="Times New Roman" w:cs="Times New Roman"/>
          <w:color w:val="000000" w:themeColor="text1"/>
        </w:rPr>
        <w:t>jätkuvalt</w:t>
      </w:r>
      <w:r w:rsidRPr="52CE80DE">
        <w:rPr>
          <w:rFonts w:ascii="Times New Roman" w:eastAsia="Times New Roman" w:hAnsi="Times New Roman" w:cs="Times New Roman"/>
          <w:color w:val="000000" w:themeColor="text1"/>
        </w:rPr>
        <w:t xml:space="preserve"> hukka agressioonisõda Ukraina vastu ning tulenevalt asjaolust, et Küprost ei ole korraldajamaa Türgi COP31-le kutsunud, rõhutatakse, et konverentsile ja sellega seotud kõrgetasemelistele üritustele peavad olema kutsutud kõik ELi liikmesriigid.</w:t>
      </w:r>
    </w:p>
    <w:p w14:paraId="7DA833F9" w14:textId="71690585" w:rsidR="2EC90BCF" w:rsidRDefault="2EC90BCF" w:rsidP="2EC90BCF">
      <w:pPr>
        <w:spacing w:after="0" w:line="240" w:lineRule="auto"/>
        <w:jc w:val="both"/>
        <w:rPr>
          <w:rFonts w:ascii="Times New Roman" w:eastAsia="Times New Roman" w:hAnsi="Times New Roman" w:cs="Times New Roman"/>
          <w:color w:val="000000" w:themeColor="text1"/>
        </w:rPr>
      </w:pPr>
    </w:p>
    <w:p w14:paraId="1B297AFB" w14:textId="02C4F580" w:rsidR="00A077F2" w:rsidRDefault="00A077F2" w:rsidP="2D3DD2BC">
      <w:pPr>
        <w:spacing w:after="0" w:line="240" w:lineRule="auto"/>
        <w:ind w:left="720"/>
        <w:jc w:val="both"/>
        <w:rPr>
          <w:rFonts w:ascii="Times New Roman" w:eastAsia="Times New Roman" w:hAnsi="Times New Roman" w:cs="Times New Roman"/>
          <w:color w:val="000000" w:themeColor="text1"/>
        </w:rPr>
      </w:pPr>
    </w:p>
    <w:p w14:paraId="492DAC89" w14:textId="0ED33280" w:rsidR="00A077F2" w:rsidRDefault="27917D5C" w:rsidP="2D3DD2BC">
      <w:pPr>
        <w:spacing w:before="120" w:after="120" w:line="240" w:lineRule="auto"/>
        <w:jc w:val="both"/>
        <w:rPr>
          <w:rFonts w:ascii="Times New Roman" w:eastAsia="Times New Roman" w:hAnsi="Times New Roman" w:cs="Times New Roman"/>
          <w:color w:val="000000" w:themeColor="text1"/>
        </w:rPr>
      </w:pPr>
      <w:r w:rsidRPr="4DC3C9F8">
        <w:rPr>
          <w:rFonts w:ascii="Times New Roman" w:eastAsia="Times New Roman" w:hAnsi="Times New Roman" w:cs="Times New Roman"/>
          <w:b/>
          <w:bCs/>
          <w:color w:val="000000" w:themeColor="text1"/>
        </w:rPr>
        <w:t>Eesti põhisõnumid:</w:t>
      </w:r>
    </w:p>
    <w:p w14:paraId="19532712" w14:textId="4B4A7BDD" w:rsidR="00A077F2" w:rsidRDefault="336CC931" w:rsidP="00C015BF">
      <w:pPr>
        <w:pStyle w:val="Loendilik"/>
        <w:numPr>
          <w:ilvl w:val="0"/>
          <w:numId w:val="5"/>
        </w:numPr>
        <w:spacing w:after="0" w:line="240" w:lineRule="auto"/>
        <w:jc w:val="both"/>
        <w:rPr>
          <w:rFonts w:ascii="Times New Roman" w:eastAsia="Times New Roman" w:hAnsi="Times New Roman" w:cs="Times New Roman"/>
          <w:color w:val="000000" w:themeColor="text1"/>
        </w:rPr>
      </w:pPr>
      <w:r w:rsidRPr="52CE80DE">
        <w:rPr>
          <w:rFonts w:ascii="Times New Roman" w:eastAsia="Times New Roman" w:hAnsi="Times New Roman" w:cs="Times New Roman"/>
          <w:color w:val="000000" w:themeColor="text1"/>
        </w:rPr>
        <w:t>Toetame järelduste vastuvõtmist.</w:t>
      </w:r>
      <w:r w:rsidR="4AF4EE1D" w:rsidRPr="52CE80DE">
        <w:rPr>
          <w:rFonts w:ascii="Times New Roman" w:eastAsia="Times New Roman" w:hAnsi="Times New Roman" w:cs="Times New Roman"/>
          <w:color w:val="000000" w:themeColor="text1"/>
        </w:rPr>
        <w:t xml:space="preserve"> </w:t>
      </w:r>
      <w:r w:rsidR="624C6239" w:rsidRPr="52CE80DE">
        <w:rPr>
          <w:rFonts w:ascii="Times New Roman" w:eastAsia="Times New Roman" w:hAnsi="Times New Roman" w:cs="Times New Roman"/>
          <w:color w:val="000000" w:themeColor="text1"/>
        </w:rPr>
        <w:t xml:space="preserve">Järeldused annavad selge raamistiku ELi </w:t>
      </w:r>
      <w:r w:rsidR="613934CF" w:rsidRPr="52CE80DE">
        <w:rPr>
          <w:rFonts w:ascii="Times New Roman" w:eastAsia="Times New Roman" w:hAnsi="Times New Roman" w:cs="Times New Roman"/>
          <w:color w:val="000000" w:themeColor="text1"/>
        </w:rPr>
        <w:t>prioriteetidele</w:t>
      </w:r>
      <w:r w:rsidR="624C6239" w:rsidRPr="52CE80DE">
        <w:rPr>
          <w:rFonts w:ascii="Times New Roman" w:eastAsia="Times New Roman" w:hAnsi="Times New Roman" w:cs="Times New Roman"/>
          <w:color w:val="000000" w:themeColor="text1"/>
        </w:rPr>
        <w:t xml:space="preserve"> COP31-l ning aitavad hoida fookust Pariisi kokkuleppe rakendamisel ja</w:t>
      </w:r>
      <w:r w:rsidR="550CE2B9" w:rsidRPr="52CE80DE">
        <w:rPr>
          <w:rFonts w:ascii="Times New Roman" w:eastAsia="Times New Roman" w:hAnsi="Times New Roman" w:cs="Times New Roman"/>
          <w:color w:val="000000" w:themeColor="text1"/>
        </w:rPr>
        <w:t xml:space="preserve"> temperatuuri</w:t>
      </w:r>
      <w:r w:rsidR="624C6239" w:rsidRPr="52CE80DE">
        <w:rPr>
          <w:rFonts w:ascii="Times New Roman" w:eastAsia="Times New Roman" w:hAnsi="Times New Roman" w:cs="Times New Roman"/>
          <w:color w:val="000000" w:themeColor="text1"/>
        </w:rPr>
        <w:t xml:space="preserve"> </w:t>
      </w:r>
      <w:r w:rsidR="426221E8" w:rsidRPr="52CE80DE">
        <w:rPr>
          <w:rFonts w:ascii="Times New Roman" w:eastAsia="Times New Roman" w:hAnsi="Times New Roman" w:cs="Times New Roman"/>
          <w:color w:val="000000" w:themeColor="text1"/>
        </w:rPr>
        <w:t xml:space="preserve">tõusu vältimise </w:t>
      </w:r>
      <w:r w:rsidR="624C6239" w:rsidRPr="52CE80DE">
        <w:rPr>
          <w:rFonts w:ascii="Times New Roman" w:eastAsia="Times New Roman" w:hAnsi="Times New Roman" w:cs="Times New Roman"/>
          <w:color w:val="000000" w:themeColor="text1"/>
        </w:rPr>
        <w:t>eesmärgi saavutamisel.</w:t>
      </w:r>
    </w:p>
    <w:p w14:paraId="32EC0BB8" w14:textId="6530F937" w:rsidR="00A077F2" w:rsidRDefault="12BF49DA" w:rsidP="00C015BF">
      <w:pPr>
        <w:pStyle w:val="Loendilik"/>
        <w:numPr>
          <w:ilvl w:val="0"/>
          <w:numId w:val="5"/>
        </w:numPr>
        <w:spacing w:after="0" w:line="240" w:lineRule="auto"/>
        <w:jc w:val="both"/>
        <w:rPr>
          <w:rFonts w:ascii="Times New Roman" w:eastAsia="Times New Roman" w:hAnsi="Times New Roman" w:cs="Times New Roman"/>
          <w:color w:val="000000" w:themeColor="text1"/>
        </w:rPr>
      </w:pPr>
      <w:r w:rsidRPr="16C7B5B4">
        <w:rPr>
          <w:rFonts w:ascii="Times New Roman" w:eastAsia="Times New Roman" w:hAnsi="Times New Roman" w:cs="Times New Roman"/>
          <w:color w:val="000000" w:themeColor="text1"/>
        </w:rPr>
        <w:t>Eesti jaoks on oluline, et kliimaeesmärkide saavutamine käiks käsikäes energiajulgeoleku tugevdamisega. Seetõttu toetame puhta ja taastuvenergia, energiatõhususe ning vähese CO₂-heitega lahenduste kiiremat kasutuselevõttu.</w:t>
      </w:r>
      <w:r w:rsidR="3E927EE6" w:rsidRPr="16C7B5B4">
        <w:rPr>
          <w:rFonts w:ascii="Times New Roman" w:eastAsia="Times New Roman" w:hAnsi="Times New Roman" w:cs="Times New Roman"/>
          <w:color w:val="000000" w:themeColor="text1"/>
        </w:rPr>
        <w:t xml:space="preserve"> Eesti on võtnud eesmärgiks saavutada kliimaneutraalsus aastaks 2050 ning Eesti kasvuhoonegaaside heide on võrreldes 1990. aastaga vähenenud ligikaudu 67%.</w:t>
      </w:r>
      <w:r w:rsidR="34FE57AA" w:rsidRPr="16C7B5B4">
        <w:rPr>
          <w:rFonts w:ascii="Times New Roman" w:eastAsia="Times New Roman" w:hAnsi="Times New Roman" w:cs="Times New Roman"/>
          <w:color w:val="000000" w:themeColor="text1"/>
        </w:rPr>
        <w:t xml:space="preserve"> </w:t>
      </w:r>
      <w:r w:rsidR="13BE63CF" w:rsidRPr="16C7B5B4">
        <w:rPr>
          <w:rFonts w:ascii="Times New Roman" w:eastAsia="Times New Roman" w:hAnsi="Times New Roman" w:cs="Times New Roman"/>
          <w:color w:val="000000" w:themeColor="text1"/>
        </w:rPr>
        <w:t xml:space="preserve">Heitkoguste vähendamise kõrval tuleb tugevdada ühiskondade ja majanduse valmisolekut juba toimuvate kliimamuutuste mõjudega toime tulla. </w:t>
      </w:r>
    </w:p>
    <w:p w14:paraId="7421E754" w14:textId="337FE486" w:rsidR="2FE56D98" w:rsidRDefault="2FE56D98" w:rsidP="4DC3C9F8">
      <w:pPr>
        <w:pStyle w:val="Loendilik"/>
        <w:numPr>
          <w:ilvl w:val="0"/>
          <w:numId w:val="5"/>
        </w:numPr>
        <w:spacing w:after="0" w:line="240" w:lineRule="auto"/>
        <w:jc w:val="both"/>
        <w:rPr>
          <w:rFonts w:ascii="Times New Roman" w:eastAsia="Times New Roman" w:hAnsi="Times New Roman" w:cs="Times New Roman"/>
          <w:color w:val="000000" w:themeColor="text1"/>
        </w:rPr>
      </w:pPr>
      <w:r w:rsidRPr="16C7B5B4">
        <w:rPr>
          <w:rFonts w:ascii="Times New Roman" w:eastAsia="Times New Roman" w:hAnsi="Times New Roman" w:cs="Times New Roman"/>
          <w:color w:val="000000" w:themeColor="text1"/>
        </w:rPr>
        <w:t>Toetame õiglast üleminekut ning puhta ja ringse majanduse arengut, samuti arenguriikide paremat juurdepääsu kliimarahastusele. Peame oluliseks teaduspõhist otsustamist, läbipaistvust ja kõigi asjaomaste osapoolte kaasamist.</w:t>
      </w:r>
    </w:p>
    <w:p w14:paraId="57997633" w14:textId="33A65816" w:rsidR="6126E1D8" w:rsidRDefault="6126E1D8" w:rsidP="4DC3C9F8">
      <w:pPr>
        <w:pStyle w:val="Loendilik"/>
        <w:numPr>
          <w:ilvl w:val="0"/>
          <w:numId w:val="5"/>
        </w:numPr>
        <w:spacing w:after="0" w:line="240" w:lineRule="auto"/>
        <w:jc w:val="both"/>
        <w:rPr>
          <w:rFonts w:ascii="Times New Roman" w:eastAsia="Times New Roman" w:hAnsi="Times New Roman" w:cs="Times New Roman"/>
          <w:color w:val="000000" w:themeColor="text1"/>
        </w:rPr>
      </w:pPr>
      <w:r w:rsidRPr="16C7B5B4">
        <w:rPr>
          <w:rFonts w:ascii="Times New Roman" w:eastAsia="Times New Roman" w:hAnsi="Times New Roman" w:cs="Times New Roman"/>
          <w:color w:val="000000" w:themeColor="text1"/>
        </w:rPr>
        <w:t>Eesti toetab järeldustes jätkuvalt Ukraina vastu suunatud Venemaa agressioonisõja hukkamõistmist. Samuti peab Eesti oluliseks, et kõigi ELi liikmesriikide võrdne kohtlemine oleks tagatud ning kõik liikmesriigid oleksid kutsutud COP31 konverentsile ja sellega seotud kõrgetasemelistele üritustele. Erilist tähelepanu pööratakse seejuures Küprose kaasamisele.</w:t>
      </w:r>
    </w:p>
    <w:p w14:paraId="0068B499" w14:textId="4D3DC2E2" w:rsidR="00A077F2" w:rsidRDefault="00A077F2" w:rsidP="4DC3C9F8">
      <w:pPr>
        <w:spacing w:before="120" w:after="120" w:line="240" w:lineRule="auto"/>
        <w:jc w:val="both"/>
        <w:rPr>
          <w:rFonts w:ascii="Times New Roman" w:eastAsia="Times New Roman" w:hAnsi="Times New Roman" w:cs="Times New Roman"/>
          <w:color w:val="000000" w:themeColor="text1"/>
        </w:rPr>
      </w:pPr>
    </w:p>
    <w:p w14:paraId="6251088B" w14:textId="062A44A6" w:rsidR="00A077F2" w:rsidRDefault="689BAB65" w:rsidP="52CE80DE">
      <w:pPr>
        <w:spacing w:before="120" w:after="0" w:line="240" w:lineRule="auto"/>
        <w:jc w:val="both"/>
        <w:rPr>
          <w:rFonts w:ascii="Times New Roman" w:eastAsia="Times New Roman" w:hAnsi="Times New Roman" w:cs="Times New Roman"/>
        </w:rPr>
      </w:pPr>
      <w:r w:rsidRPr="52CE80DE">
        <w:rPr>
          <w:rFonts w:ascii="Times New Roman" w:eastAsia="Times New Roman" w:hAnsi="Times New Roman" w:cs="Times New Roman"/>
          <w:i/>
          <w:iCs/>
          <w:color w:val="000000" w:themeColor="text1"/>
        </w:rPr>
        <w:t>Oma sõnumites toetume</w:t>
      </w:r>
      <w:r w:rsidR="70FD077C" w:rsidRPr="52CE80DE">
        <w:rPr>
          <w:rFonts w:ascii="Times New Roman" w:eastAsia="Times New Roman" w:hAnsi="Times New Roman" w:cs="Times New Roman"/>
          <w:i/>
          <w:iCs/>
          <w:color w:val="000000" w:themeColor="text1"/>
        </w:rPr>
        <w:t>:</w:t>
      </w:r>
      <w:r w:rsidR="5E31D18A" w:rsidRPr="52CE80DE">
        <w:rPr>
          <w:rFonts w:ascii="Times New Roman" w:eastAsia="Times New Roman" w:hAnsi="Times New Roman" w:cs="Times New Roman"/>
          <w:i/>
          <w:iCs/>
          <w:color w:val="000000" w:themeColor="text1"/>
        </w:rPr>
        <w:t xml:space="preserve"> </w:t>
      </w:r>
      <w:r w:rsidR="53DBA26D" w:rsidRPr="52CE80DE">
        <w:rPr>
          <w:rFonts w:ascii="Times New Roman" w:eastAsia="Times New Roman" w:hAnsi="Times New Roman" w:cs="Times New Roman"/>
          <w:i/>
          <w:iCs/>
          <w:color w:val="000000" w:themeColor="text1"/>
        </w:rPr>
        <w:t>Eesti seisukohad  Euroopa Liidu keskkonnanõukogu 14. oktoobri 2024. a istungil, mis on heaks kiidetud 10.10.2024 Vabariigi Valitsuse istungil ning 11.10.2024 Riigikogu ELAKis;</w:t>
      </w:r>
      <w:r w:rsidR="0B395DBB" w:rsidRPr="52CE80DE">
        <w:rPr>
          <w:rFonts w:ascii="Times New Roman" w:eastAsia="Times New Roman" w:hAnsi="Times New Roman" w:cs="Times New Roman"/>
          <w:i/>
          <w:iCs/>
          <w:color w:val="000000" w:themeColor="text1"/>
        </w:rPr>
        <w:t xml:space="preserve"> </w:t>
      </w:r>
      <w:r w:rsidR="53DBA26D" w:rsidRPr="52CE80DE">
        <w:rPr>
          <w:rFonts w:ascii="Times New Roman" w:eastAsia="Times New Roman" w:hAnsi="Times New Roman" w:cs="Times New Roman"/>
          <w:i/>
          <w:iCs/>
          <w:color w:val="000000" w:themeColor="text1"/>
        </w:rPr>
        <w:t xml:space="preserve">Eesti seisukohad Euroopa Komisjoni teatisele </w:t>
      </w:r>
      <w:r w:rsidR="53DBA26D" w:rsidRPr="52CE80DE">
        <w:rPr>
          <w:rFonts w:ascii="Times New Roman" w:eastAsia="Times New Roman" w:hAnsi="Times New Roman" w:cs="Times New Roman"/>
          <w:color w:val="000000" w:themeColor="text1"/>
        </w:rPr>
        <w:t>„</w:t>
      </w:r>
      <w:r w:rsidR="53DBA26D" w:rsidRPr="52CE80DE">
        <w:rPr>
          <w:rFonts w:ascii="Times New Roman" w:eastAsia="Times New Roman" w:hAnsi="Times New Roman" w:cs="Times New Roman"/>
          <w:i/>
          <w:iCs/>
          <w:color w:val="000000" w:themeColor="text1"/>
        </w:rPr>
        <w:t>Meie tuleviku kindlustamine Euroopa 2040. aasta kliimaeesmärk ja tee kliimaneutraalsuse saavutamiseni 2050. aastaks, ehitades üles kestliku, õiglase ja jõuka ühiskonna“, mis on heaks kiidetud 14.11.2024 Vabariigi Valitsuse istungil ning 13.12.2024 Riigikogu ELAKis;</w:t>
      </w:r>
      <w:r w:rsidR="24C163F6" w:rsidRPr="52CE80DE">
        <w:rPr>
          <w:rFonts w:ascii="Times New Roman" w:eastAsia="Times New Roman" w:hAnsi="Times New Roman" w:cs="Times New Roman"/>
          <w:i/>
          <w:iCs/>
          <w:color w:val="000000" w:themeColor="text1"/>
        </w:rPr>
        <w:t xml:space="preserve"> </w:t>
      </w:r>
      <w:r w:rsidR="53DBA26D" w:rsidRPr="52CE80DE">
        <w:rPr>
          <w:rFonts w:ascii="Times New Roman" w:eastAsia="Times New Roman" w:hAnsi="Times New Roman" w:cs="Times New Roman"/>
          <w:i/>
          <w:iCs/>
          <w:color w:val="000000" w:themeColor="text1"/>
        </w:rPr>
        <w:t>Eesti täiendavad seisukohad ELi kliimamääruse muutmise kohta, mis on heaks kiidetud 28.08.2025 Vabariigi Valitsuse istungil ning 15.09.2025 Riigikogu ELAKis</w:t>
      </w:r>
      <w:r w:rsidR="53D4111E" w:rsidRPr="52CE80DE">
        <w:rPr>
          <w:rFonts w:ascii="Times New Roman" w:eastAsia="Times New Roman" w:hAnsi="Times New Roman" w:cs="Times New Roman"/>
          <w:i/>
          <w:iCs/>
          <w:color w:val="000000" w:themeColor="text1"/>
        </w:rPr>
        <w:t>; Eesti energiamajanduse arengukava aastani 2035, mis on kinnitatud 8.01.2026 Vabariigi Valitsuses</w:t>
      </w:r>
      <w:r w:rsidR="263C0014" w:rsidRPr="52CE80DE">
        <w:rPr>
          <w:rFonts w:ascii="Times New Roman" w:eastAsia="Times New Roman" w:hAnsi="Times New Roman" w:cs="Times New Roman"/>
          <w:i/>
          <w:iCs/>
          <w:color w:val="000000" w:themeColor="text1"/>
        </w:rPr>
        <w:t>; Eesti seisukohad Euroopa Komisjoni teatise „Kliimamuutuste suhtes vastupanuvõimelise Euroopa kujundamine - ELi uus kliimamuutustega kohanemise strateegia“ kohta, mis on kinnitatud 06.05.2021 Vabariigi Valitsuse ning 21.05.2021 Riigikogu ELAKi istungil.</w:t>
      </w:r>
    </w:p>
    <w:p w14:paraId="5DAC25A8" w14:textId="142C3A3E" w:rsidR="00A077F2" w:rsidRDefault="00A077F2" w:rsidP="2D3DD2BC">
      <w:pPr>
        <w:spacing w:before="120" w:after="120" w:line="240" w:lineRule="auto"/>
        <w:jc w:val="both"/>
        <w:rPr>
          <w:rFonts w:ascii="Times New Roman" w:eastAsia="Times New Roman" w:hAnsi="Times New Roman" w:cs="Times New Roman"/>
          <w:color w:val="000000" w:themeColor="text1"/>
        </w:rPr>
      </w:pPr>
    </w:p>
    <w:p w14:paraId="3AD74E99" w14:textId="1F442856" w:rsidR="00A077F2" w:rsidRDefault="3D14FB17" w:rsidP="00C015BF">
      <w:pPr>
        <w:pStyle w:val="Loendilik"/>
        <w:numPr>
          <w:ilvl w:val="0"/>
          <w:numId w:val="18"/>
        </w:numPr>
        <w:spacing w:before="120" w:after="120" w:line="240" w:lineRule="auto"/>
        <w:ind w:right="-2"/>
        <w:jc w:val="both"/>
        <w:rPr>
          <w:rFonts w:ascii="Times New Roman" w:eastAsia="Times New Roman" w:hAnsi="Times New Roman" w:cs="Times New Roman"/>
          <w:b/>
          <w:bCs/>
          <w:color w:val="000000" w:themeColor="text1"/>
        </w:rPr>
      </w:pPr>
      <w:r w:rsidRPr="4DC3C9F8">
        <w:rPr>
          <w:rFonts w:ascii="Times New Roman" w:eastAsia="Times New Roman" w:hAnsi="Times New Roman" w:cs="Times New Roman"/>
          <w:b/>
          <w:bCs/>
          <w:color w:val="000000" w:themeColor="text1"/>
        </w:rPr>
        <w:t>Elurikkuse COP17 järeldused</w:t>
      </w:r>
    </w:p>
    <w:p w14:paraId="4F2C2D25" w14:textId="7F797639" w:rsidR="00A077F2" w:rsidRDefault="3D14FB17" w:rsidP="4DC3C9F8">
      <w:pPr>
        <w:spacing w:after="0" w:line="240" w:lineRule="auto"/>
        <w:jc w:val="both"/>
        <w:rPr>
          <w:rFonts w:ascii="Times New Roman" w:eastAsia="Times New Roman" w:hAnsi="Times New Roman" w:cs="Times New Roman"/>
          <w:color w:val="000000" w:themeColor="text1"/>
        </w:rPr>
      </w:pPr>
      <w:r w:rsidRPr="4DC3C9F8">
        <w:rPr>
          <w:rFonts w:ascii="Times New Roman" w:eastAsia="Times New Roman" w:hAnsi="Times New Roman" w:cs="Times New Roman"/>
          <w:b/>
          <w:bCs/>
          <w:color w:val="000000" w:themeColor="text1"/>
        </w:rPr>
        <w:t xml:space="preserve">Päevakorrapunkti eesmärk: </w:t>
      </w:r>
      <w:r w:rsidRPr="4DC3C9F8">
        <w:rPr>
          <w:rFonts w:ascii="Times New Roman" w:eastAsia="Times New Roman" w:hAnsi="Times New Roman" w:cs="Times New Roman"/>
          <w:color w:val="000000" w:themeColor="text1"/>
        </w:rPr>
        <w:t>järelduste heakskiitmine</w:t>
      </w:r>
    </w:p>
    <w:p w14:paraId="609AA8E7" w14:textId="51704E5A" w:rsidR="00A077F2" w:rsidRDefault="3D14FB17" w:rsidP="2D3DD2BC">
      <w:pPr>
        <w:spacing w:before="120" w:after="120" w:line="240" w:lineRule="auto"/>
        <w:jc w:val="both"/>
        <w:rPr>
          <w:rFonts w:ascii="Times New Roman" w:eastAsia="Times New Roman" w:hAnsi="Times New Roman" w:cs="Times New Roman"/>
          <w:color w:val="000000" w:themeColor="text1"/>
        </w:rPr>
      </w:pPr>
      <w:r w:rsidRPr="4DC3C9F8">
        <w:rPr>
          <w:rFonts w:ascii="Times New Roman" w:eastAsia="Times New Roman" w:hAnsi="Times New Roman" w:cs="Times New Roman"/>
          <w:b/>
          <w:bCs/>
          <w:color w:val="000000" w:themeColor="text1"/>
        </w:rPr>
        <w:t>Sisu lühikokkuvõte:</w:t>
      </w:r>
      <w:r w:rsidRPr="4DC3C9F8">
        <w:rPr>
          <w:rFonts w:ascii="Times New Roman" w:eastAsia="Times New Roman" w:hAnsi="Times New Roman" w:cs="Times New Roman"/>
          <w:color w:val="000000" w:themeColor="text1"/>
        </w:rPr>
        <w:t xml:space="preserve"> </w:t>
      </w:r>
    </w:p>
    <w:p w14:paraId="164ECD70" w14:textId="2B8BDFAD" w:rsidR="00DC27CE" w:rsidRDefault="3417D39A" w:rsidP="00AB12DB">
      <w:pPr>
        <w:spacing w:after="0" w:line="240" w:lineRule="auto"/>
        <w:jc w:val="both"/>
        <w:rPr>
          <w:rFonts w:ascii="Times New Roman" w:eastAsia="Times New Roman" w:hAnsi="Times New Roman" w:cs="Times New Roman"/>
          <w:color w:val="000000" w:themeColor="text1"/>
        </w:rPr>
      </w:pPr>
      <w:r w:rsidRPr="4DC3C9F8">
        <w:rPr>
          <w:rFonts w:ascii="Times New Roman" w:eastAsia="Times New Roman" w:hAnsi="Times New Roman" w:cs="Times New Roman"/>
          <w:color w:val="000000" w:themeColor="text1"/>
        </w:rPr>
        <w:t>19.-30. oktoobri</w:t>
      </w:r>
      <w:r w:rsidR="1DDDF824" w:rsidRPr="4DC3C9F8">
        <w:rPr>
          <w:rFonts w:ascii="Times New Roman" w:eastAsia="Times New Roman" w:hAnsi="Times New Roman" w:cs="Times New Roman"/>
          <w:color w:val="000000" w:themeColor="text1"/>
        </w:rPr>
        <w:t>l</w:t>
      </w:r>
      <w:r w:rsidRPr="4DC3C9F8">
        <w:rPr>
          <w:rFonts w:ascii="Times New Roman" w:eastAsia="Times New Roman" w:hAnsi="Times New Roman" w:cs="Times New Roman"/>
          <w:color w:val="000000" w:themeColor="text1"/>
        </w:rPr>
        <w:t xml:space="preserve"> 2026 </w:t>
      </w:r>
      <w:r w:rsidR="77BF87A7" w:rsidRPr="4DC3C9F8">
        <w:rPr>
          <w:rFonts w:ascii="Times New Roman" w:eastAsia="Times New Roman" w:hAnsi="Times New Roman" w:cs="Times New Roman"/>
          <w:color w:val="000000" w:themeColor="text1"/>
        </w:rPr>
        <w:t>toimub</w:t>
      </w:r>
      <w:r w:rsidR="3B4F9E83" w:rsidRPr="4DC3C9F8">
        <w:rPr>
          <w:rFonts w:ascii="Times New Roman" w:eastAsia="Times New Roman" w:hAnsi="Times New Roman" w:cs="Times New Roman"/>
          <w:color w:val="000000" w:themeColor="text1"/>
        </w:rPr>
        <w:t xml:space="preserve"> </w:t>
      </w:r>
      <w:r w:rsidRPr="4DC3C9F8">
        <w:rPr>
          <w:rFonts w:ascii="Times New Roman" w:eastAsia="Times New Roman" w:hAnsi="Times New Roman" w:cs="Times New Roman"/>
          <w:color w:val="000000" w:themeColor="text1"/>
        </w:rPr>
        <w:t>Armeenias Jerevanis</w:t>
      </w:r>
      <w:r w:rsidR="74E5CB64" w:rsidRPr="4DC3C9F8">
        <w:rPr>
          <w:rFonts w:ascii="Times New Roman" w:eastAsia="Times New Roman" w:hAnsi="Times New Roman" w:cs="Times New Roman"/>
          <w:color w:val="000000" w:themeColor="text1"/>
        </w:rPr>
        <w:t xml:space="preserve"> </w:t>
      </w:r>
      <w:r w:rsidR="4263A9E4" w:rsidRPr="4DC3C9F8">
        <w:rPr>
          <w:rFonts w:ascii="Times New Roman" w:eastAsia="Times New Roman" w:hAnsi="Times New Roman" w:cs="Times New Roman"/>
          <w:color w:val="000000" w:themeColor="text1"/>
        </w:rPr>
        <w:t>ÜRO elurikkuse konventsiooni osapoolte 1</w:t>
      </w:r>
      <w:r w:rsidR="6792D61B" w:rsidRPr="4DC3C9F8">
        <w:rPr>
          <w:rFonts w:ascii="Times New Roman" w:eastAsia="Times New Roman" w:hAnsi="Times New Roman" w:cs="Times New Roman"/>
          <w:color w:val="000000" w:themeColor="text1"/>
        </w:rPr>
        <w:t>7</w:t>
      </w:r>
      <w:r w:rsidR="4263A9E4" w:rsidRPr="4DC3C9F8">
        <w:rPr>
          <w:rFonts w:ascii="Times New Roman" w:eastAsia="Times New Roman" w:hAnsi="Times New Roman" w:cs="Times New Roman"/>
          <w:color w:val="000000" w:themeColor="text1"/>
        </w:rPr>
        <w:t>. kohtumine ehk CBD COP1</w:t>
      </w:r>
      <w:r w:rsidR="4156702B" w:rsidRPr="4DC3C9F8">
        <w:rPr>
          <w:rFonts w:ascii="Times New Roman" w:eastAsia="Times New Roman" w:hAnsi="Times New Roman" w:cs="Times New Roman"/>
          <w:color w:val="000000" w:themeColor="text1"/>
        </w:rPr>
        <w:t>7</w:t>
      </w:r>
      <w:r w:rsidR="0D4924AE" w:rsidRPr="4DC3C9F8">
        <w:rPr>
          <w:rFonts w:ascii="Times New Roman" w:eastAsia="Times New Roman" w:hAnsi="Times New Roman" w:cs="Times New Roman"/>
          <w:color w:val="000000" w:themeColor="text1"/>
        </w:rPr>
        <w:t>.</w:t>
      </w:r>
      <w:r w:rsidR="29961AFC" w:rsidRPr="4DC3C9F8">
        <w:rPr>
          <w:rFonts w:ascii="Times New Roman" w:eastAsia="Times New Roman" w:hAnsi="Times New Roman" w:cs="Times New Roman"/>
          <w:color w:val="000000" w:themeColor="text1"/>
        </w:rPr>
        <w:t xml:space="preserve"> </w:t>
      </w:r>
    </w:p>
    <w:p w14:paraId="41114D7E" w14:textId="77777777" w:rsidR="001E2D0C" w:rsidRDefault="001E2D0C" w:rsidP="00AB12DB">
      <w:pPr>
        <w:spacing w:after="0" w:line="240" w:lineRule="auto"/>
        <w:jc w:val="both"/>
        <w:rPr>
          <w:rFonts w:ascii="Times New Roman" w:eastAsia="Times New Roman" w:hAnsi="Times New Roman" w:cs="Times New Roman"/>
          <w:color w:val="000000" w:themeColor="text1"/>
        </w:rPr>
      </w:pPr>
    </w:p>
    <w:p w14:paraId="0062A8F8" w14:textId="062E17AC" w:rsidR="007B363B" w:rsidRPr="007B363B" w:rsidRDefault="68661A29" w:rsidP="007B363B">
      <w:pPr>
        <w:spacing w:after="0" w:line="240" w:lineRule="auto"/>
        <w:jc w:val="both"/>
        <w:rPr>
          <w:rFonts w:ascii="Times New Roman" w:eastAsia="Times New Roman" w:hAnsi="Times New Roman" w:cs="Times New Roman"/>
          <w:color w:val="000000" w:themeColor="text1"/>
        </w:rPr>
      </w:pPr>
      <w:r w:rsidRPr="4DC3C9F8">
        <w:rPr>
          <w:rFonts w:ascii="Times New Roman" w:eastAsia="Times New Roman" w:hAnsi="Times New Roman" w:cs="Times New Roman"/>
          <w:color w:val="000000" w:themeColor="text1"/>
        </w:rPr>
        <w:t xml:space="preserve">Euroopa Liit </w:t>
      </w:r>
      <w:r w:rsidR="4219D753" w:rsidRPr="4DC3C9F8">
        <w:rPr>
          <w:rFonts w:ascii="Times New Roman" w:eastAsia="Times New Roman" w:hAnsi="Times New Roman" w:cs="Times New Roman"/>
          <w:color w:val="000000" w:themeColor="text1"/>
        </w:rPr>
        <w:t>o</w:t>
      </w:r>
      <w:r w:rsidR="512EDAEB" w:rsidRPr="4DC3C9F8">
        <w:rPr>
          <w:rFonts w:ascii="Times New Roman" w:eastAsia="Times New Roman" w:hAnsi="Times New Roman" w:cs="Times New Roman"/>
          <w:color w:val="000000" w:themeColor="text1"/>
        </w:rPr>
        <w:t xml:space="preserve">n </w:t>
      </w:r>
      <w:r w:rsidR="3EB94360" w:rsidRPr="4DC3C9F8">
        <w:rPr>
          <w:rFonts w:ascii="Times New Roman" w:eastAsia="Times New Roman" w:hAnsi="Times New Roman" w:cs="Times New Roman"/>
          <w:color w:val="000000" w:themeColor="text1"/>
        </w:rPr>
        <w:t>ko</w:t>
      </w:r>
      <w:r w:rsidR="6797B7A9" w:rsidRPr="4DC3C9F8">
        <w:rPr>
          <w:rFonts w:ascii="Times New Roman" w:eastAsia="Times New Roman" w:hAnsi="Times New Roman" w:cs="Times New Roman"/>
          <w:color w:val="000000" w:themeColor="text1"/>
        </w:rPr>
        <w:t>os</w:t>
      </w:r>
      <w:r w:rsidR="433BB781" w:rsidRPr="4DC3C9F8">
        <w:rPr>
          <w:rFonts w:ascii="Times New Roman" w:eastAsia="Times New Roman" w:hAnsi="Times New Roman" w:cs="Times New Roman"/>
          <w:color w:val="000000" w:themeColor="text1"/>
        </w:rPr>
        <w:t>tan</w:t>
      </w:r>
      <w:r w:rsidR="10EC7E3B" w:rsidRPr="4DC3C9F8">
        <w:rPr>
          <w:rFonts w:ascii="Times New Roman" w:eastAsia="Times New Roman" w:hAnsi="Times New Roman" w:cs="Times New Roman"/>
          <w:color w:val="000000" w:themeColor="text1"/>
        </w:rPr>
        <w:t>u</w:t>
      </w:r>
      <w:r w:rsidR="433BB781" w:rsidRPr="4DC3C9F8">
        <w:rPr>
          <w:rFonts w:ascii="Times New Roman" w:eastAsia="Times New Roman" w:hAnsi="Times New Roman" w:cs="Times New Roman"/>
          <w:color w:val="000000" w:themeColor="text1"/>
        </w:rPr>
        <w:t xml:space="preserve">d </w:t>
      </w:r>
      <w:r w:rsidRPr="4DC3C9F8">
        <w:rPr>
          <w:rFonts w:ascii="Times New Roman" w:eastAsia="Times New Roman" w:hAnsi="Times New Roman" w:cs="Times New Roman"/>
          <w:color w:val="000000" w:themeColor="text1"/>
        </w:rPr>
        <w:t>COP17 bioloogilise mitmekesisuse konverentsiks</w:t>
      </w:r>
      <w:r w:rsidR="2DA27D2F" w:rsidRPr="4DC3C9F8">
        <w:rPr>
          <w:rFonts w:ascii="Times New Roman" w:eastAsia="Times New Roman" w:hAnsi="Times New Roman" w:cs="Times New Roman"/>
          <w:color w:val="000000" w:themeColor="text1"/>
        </w:rPr>
        <w:t xml:space="preserve"> val</w:t>
      </w:r>
      <w:r w:rsidR="54399ECF" w:rsidRPr="4DC3C9F8">
        <w:rPr>
          <w:rFonts w:ascii="Times New Roman" w:eastAsia="Times New Roman" w:hAnsi="Times New Roman" w:cs="Times New Roman"/>
          <w:color w:val="000000" w:themeColor="text1"/>
        </w:rPr>
        <w:t>m</w:t>
      </w:r>
      <w:r w:rsidR="02F47AFC" w:rsidRPr="4DC3C9F8">
        <w:rPr>
          <w:rFonts w:ascii="Times New Roman" w:eastAsia="Times New Roman" w:hAnsi="Times New Roman" w:cs="Times New Roman"/>
          <w:color w:val="000000" w:themeColor="text1"/>
        </w:rPr>
        <w:t>istumisek</w:t>
      </w:r>
      <w:r w:rsidR="6BC2B7E7" w:rsidRPr="4DC3C9F8">
        <w:rPr>
          <w:rFonts w:ascii="Times New Roman" w:eastAsia="Times New Roman" w:hAnsi="Times New Roman" w:cs="Times New Roman"/>
          <w:color w:val="000000" w:themeColor="text1"/>
        </w:rPr>
        <w:t>s</w:t>
      </w:r>
      <w:r w:rsidR="289527FC" w:rsidRPr="4DC3C9F8">
        <w:rPr>
          <w:rFonts w:ascii="Times New Roman" w:eastAsia="Times New Roman" w:hAnsi="Times New Roman" w:cs="Times New Roman"/>
          <w:color w:val="000000" w:themeColor="text1"/>
        </w:rPr>
        <w:t xml:space="preserve"> </w:t>
      </w:r>
      <w:r w:rsidR="7FA1366B" w:rsidRPr="4DC3C9F8">
        <w:rPr>
          <w:rFonts w:ascii="Times New Roman" w:eastAsia="Times New Roman" w:hAnsi="Times New Roman" w:cs="Times New Roman"/>
          <w:color w:val="000000" w:themeColor="text1"/>
        </w:rPr>
        <w:t>nõ</w:t>
      </w:r>
      <w:r w:rsidR="4F4ABC49" w:rsidRPr="4DC3C9F8">
        <w:rPr>
          <w:rFonts w:ascii="Times New Roman" w:eastAsia="Times New Roman" w:hAnsi="Times New Roman" w:cs="Times New Roman"/>
          <w:color w:val="000000" w:themeColor="text1"/>
        </w:rPr>
        <w:t>ukogu j</w:t>
      </w:r>
      <w:r w:rsidR="471869DB" w:rsidRPr="4DC3C9F8">
        <w:rPr>
          <w:rFonts w:ascii="Times New Roman" w:eastAsia="Times New Roman" w:hAnsi="Times New Roman" w:cs="Times New Roman"/>
          <w:color w:val="000000" w:themeColor="text1"/>
        </w:rPr>
        <w:t>äreld</w:t>
      </w:r>
      <w:r w:rsidR="40627B74" w:rsidRPr="4DC3C9F8">
        <w:rPr>
          <w:rFonts w:ascii="Times New Roman" w:eastAsia="Times New Roman" w:hAnsi="Times New Roman" w:cs="Times New Roman"/>
          <w:color w:val="000000" w:themeColor="text1"/>
        </w:rPr>
        <w:t>used</w:t>
      </w:r>
      <w:r w:rsidR="05AF968C" w:rsidRPr="4DC3C9F8">
        <w:rPr>
          <w:rFonts w:ascii="Times New Roman" w:eastAsia="Times New Roman" w:hAnsi="Times New Roman" w:cs="Times New Roman"/>
          <w:color w:val="000000" w:themeColor="text1"/>
        </w:rPr>
        <w:t>, mill</w:t>
      </w:r>
      <w:r w:rsidR="63E3AE3F" w:rsidRPr="4DC3C9F8">
        <w:rPr>
          <w:rFonts w:ascii="Times New Roman" w:eastAsia="Times New Roman" w:hAnsi="Times New Roman" w:cs="Times New Roman"/>
          <w:color w:val="000000" w:themeColor="text1"/>
        </w:rPr>
        <w:t>es</w:t>
      </w:r>
      <w:r w:rsidRPr="4DC3C9F8">
        <w:rPr>
          <w:rFonts w:ascii="Times New Roman" w:eastAsia="Times New Roman" w:hAnsi="Times New Roman" w:cs="Times New Roman"/>
          <w:color w:val="000000" w:themeColor="text1"/>
        </w:rPr>
        <w:t xml:space="preserve"> kinnitab taas oma tugevat pühendumust Kunming-Montreali ülemaailmse bioloogilise mitmekesisuse raamistiku (KMGBF) eesmärkide täitmisele, rõhutades samas, et praegusest edenemisest ei piisa 2030. aasta sihtide saavutamiseks ning vaja on kiiremat ja ambitsioonikamat tegutsemist kogu ühiskonnas.</w:t>
      </w:r>
    </w:p>
    <w:p w14:paraId="2E209C1A" w14:textId="77777777" w:rsidR="00F7787C" w:rsidRDefault="00F7787C" w:rsidP="007B363B">
      <w:pPr>
        <w:spacing w:after="0" w:line="240" w:lineRule="auto"/>
        <w:jc w:val="both"/>
        <w:rPr>
          <w:rFonts w:ascii="Times New Roman" w:eastAsia="Times New Roman" w:hAnsi="Times New Roman" w:cs="Times New Roman"/>
          <w:color w:val="000000" w:themeColor="text1"/>
        </w:rPr>
      </w:pPr>
    </w:p>
    <w:p w14:paraId="63F8DE86" w14:textId="7BD4CF46" w:rsidR="007B363B" w:rsidRPr="007B363B" w:rsidRDefault="68661A29" w:rsidP="007B363B">
      <w:pPr>
        <w:spacing w:after="0" w:line="240" w:lineRule="auto"/>
        <w:jc w:val="both"/>
        <w:rPr>
          <w:rFonts w:ascii="Times New Roman" w:eastAsia="Times New Roman" w:hAnsi="Times New Roman" w:cs="Times New Roman"/>
          <w:color w:val="000000" w:themeColor="text1"/>
        </w:rPr>
      </w:pPr>
      <w:r w:rsidRPr="4DC3C9F8">
        <w:rPr>
          <w:rFonts w:ascii="Times New Roman" w:eastAsia="Times New Roman" w:hAnsi="Times New Roman" w:cs="Times New Roman"/>
          <w:color w:val="000000" w:themeColor="text1"/>
        </w:rPr>
        <w:t>Samuti kutsub EL üles suurendama rahastust ja rahvusvahelist koostööd looduskaitse valdkonnas, edendama erasektori panust, tugevdama põlisrahvaste ja kohalike kogukondade kaasamist ning tagama, et bioloogilise mitmekesisuse kaitse oleks paremini lõimitud kliima-, vee-, põllumajandus- ja majanduspoliitikatega.</w:t>
      </w:r>
    </w:p>
    <w:p w14:paraId="3A3F4183" w14:textId="77777777" w:rsidR="00D56966" w:rsidRDefault="00D56966" w:rsidP="2D3DD2BC">
      <w:pPr>
        <w:spacing w:after="0" w:line="240" w:lineRule="auto"/>
        <w:jc w:val="both"/>
        <w:rPr>
          <w:rFonts w:ascii="Times New Roman" w:eastAsia="Times New Roman" w:hAnsi="Times New Roman" w:cs="Times New Roman"/>
          <w:color w:val="000000" w:themeColor="text1"/>
        </w:rPr>
      </w:pPr>
    </w:p>
    <w:p w14:paraId="7F4C0B5F" w14:textId="2BC18605" w:rsidR="00A077F2" w:rsidRDefault="00A077F2" w:rsidP="2D3DD2BC">
      <w:pPr>
        <w:spacing w:after="0" w:line="240" w:lineRule="auto"/>
        <w:ind w:left="720"/>
        <w:jc w:val="both"/>
        <w:rPr>
          <w:rFonts w:ascii="Times New Roman" w:eastAsia="Times New Roman" w:hAnsi="Times New Roman" w:cs="Times New Roman"/>
          <w:color w:val="000000" w:themeColor="text1"/>
        </w:rPr>
      </w:pPr>
    </w:p>
    <w:p w14:paraId="448346D1" w14:textId="0ED33280" w:rsidR="00A077F2" w:rsidRDefault="3D14FB17" w:rsidP="2D3DD2BC">
      <w:pPr>
        <w:spacing w:before="120" w:after="120" w:line="240" w:lineRule="auto"/>
        <w:jc w:val="both"/>
        <w:rPr>
          <w:rFonts w:ascii="Times New Roman" w:eastAsia="Times New Roman" w:hAnsi="Times New Roman" w:cs="Times New Roman"/>
          <w:color w:val="000000" w:themeColor="text1"/>
        </w:rPr>
      </w:pPr>
      <w:r w:rsidRPr="4DC3C9F8">
        <w:rPr>
          <w:rFonts w:ascii="Times New Roman" w:eastAsia="Times New Roman" w:hAnsi="Times New Roman" w:cs="Times New Roman"/>
          <w:b/>
          <w:bCs/>
          <w:color w:val="000000" w:themeColor="text1"/>
        </w:rPr>
        <w:t>Eesti põhisõnumid:</w:t>
      </w:r>
    </w:p>
    <w:p w14:paraId="3E61D4F2" w14:textId="2FD04456" w:rsidR="21F15FF2" w:rsidRDefault="7B413AB3" w:rsidP="16C7B5B4">
      <w:pPr>
        <w:pStyle w:val="Loendilik"/>
        <w:numPr>
          <w:ilvl w:val="0"/>
          <w:numId w:val="5"/>
        </w:numPr>
        <w:spacing w:after="0" w:line="240" w:lineRule="auto"/>
        <w:jc w:val="both"/>
      </w:pPr>
      <w:r w:rsidRPr="16C7B5B4">
        <w:rPr>
          <w:rFonts w:ascii="Times New Roman" w:eastAsia="Times New Roman" w:hAnsi="Times New Roman" w:cs="Times New Roman"/>
          <w:color w:val="000000" w:themeColor="text1"/>
        </w:rPr>
        <w:t>To</w:t>
      </w:r>
      <w:r w:rsidR="389728B3" w:rsidRPr="16C7B5B4">
        <w:rPr>
          <w:rFonts w:ascii="Times New Roman" w:eastAsia="Times New Roman" w:hAnsi="Times New Roman" w:cs="Times New Roman"/>
          <w:color w:val="000000" w:themeColor="text1"/>
        </w:rPr>
        <w:t>e</w:t>
      </w:r>
      <w:r w:rsidR="0FB1CE5A" w:rsidRPr="16C7B5B4">
        <w:rPr>
          <w:rFonts w:ascii="Times New Roman" w:eastAsia="Times New Roman" w:hAnsi="Times New Roman" w:cs="Times New Roman"/>
          <w:color w:val="000000" w:themeColor="text1"/>
        </w:rPr>
        <w:t xml:space="preserve">tame </w:t>
      </w:r>
      <w:r w:rsidR="72B96229" w:rsidRPr="16C7B5B4">
        <w:rPr>
          <w:rFonts w:ascii="Times New Roman" w:eastAsia="Times New Roman" w:hAnsi="Times New Roman" w:cs="Times New Roman"/>
          <w:color w:val="000000" w:themeColor="text1"/>
        </w:rPr>
        <w:t>j</w:t>
      </w:r>
      <w:r w:rsidR="6B809F11" w:rsidRPr="16C7B5B4">
        <w:rPr>
          <w:rFonts w:ascii="Times New Roman" w:eastAsia="Times New Roman" w:hAnsi="Times New Roman" w:cs="Times New Roman"/>
          <w:color w:val="000000" w:themeColor="text1"/>
        </w:rPr>
        <w:t>är</w:t>
      </w:r>
      <w:r w:rsidR="5AC00F9B" w:rsidRPr="16C7B5B4">
        <w:rPr>
          <w:rFonts w:ascii="Times New Roman" w:eastAsia="Times New Roman" w:hAnsi="Times New Roman" w:cs="Times New Roman"/>
          <w:color w:val="000000" w:themeColor="text1"/>
        </w:rPr>
        <w:t>eld</w:t>
      </w:r>
      <w:r w:rsidR="38B2121C" w:rsidRPr="16C7B5B4">
        <w:rPr>
          <w:rFonts w:ascii="Times New Roman" w:eastAsia="Times New Roman" w:hAnsi="Times New Roman" w:cs="Times New Roman"/>
          <w:color w:val="000000" w:themeColor="text1"/>
        </w:rPr>
        <w:t>uste heaks</w:t>
      </w:r>
      <w:r w:rsidR="4C410034" w:rsidRPr="16C7B5B4">
        <w:rPr>
          <w:rFonts w:ascii="Times New Roman" w:eastAsia="Times New Roman" w:hAnsi="Times New Roman" w:cs="Times New Roman"/>
          <w:color w:val="000000" w:themeColor="text1"/>
        </w:rPr>
        <w:t>kiitmis</w:t>
      </w:r>
      <w:r w:rsidR="712ED5EA" w:rsidRPr="16C7B5B4">
        <w:rPr>
          <w:rFonts w:ascii="Times New Roman" w:eastAsia="Times New Roman" w:hAnsi="Times New Roman" w:cs="Times New Roman"/>
          <w:color w:val="000000" w:themeColor="text1"/>
        </w:rPr>
        <w:t>t.</w:t>
      </w:r>
      <w:r w:rsidR="424C3975" w:rsidRPr="16C7B5B4">
        <w:rPr>
          <w:rFonts w:ascii="Times New Roman" w:eastAsia="Times New Roman" w:hAnsi="Times New Roman" w:cs="Times New Roman"/>
          <w:color w:val="000000" w:themeColor="text1"/>
        </w:rPr>
        <w:t xml:space="preserve"> </w:t>
      </w:r>
      <w:r w:rsidR="71CCB05A" w:rsidRPr="16C7B5B4">
        <w:rPr>
          <w:rFonts w:ascii="Times New Roman" w:eastAsia="Times New Roman" w:hAnsi="Times New Roman" w:cs="Times New Roman"/>
          <w:color w:val="000000" w:themeColor="text1"/>
        </w:rPr>
        <w:t>Nõukogu järeldused annavad ühtse, kuid samas ka piisavalt paindliku EL seisukoha CBD COP17 läbirääkimisteks, kus põhifook</w:t>
      </w:r>
      <w:r w:rsidR="189990CB" w:rsidRPr="16C7B5B4">
        <w:rPr>
          <w:rFonts w:ascii="Times New Roman" w:eastAsia="Times New Roman" w:hAnsi="Times New Roman" w:cs="Times New Roman"/>
          <w:color w:val="000000" w:themeColor="text1"/>
        </w:rPr>
        <w:t>us on KMGBFi rakendamise kiirendamisele, elurikkuse lõimimisele teistesse poliitikate</w:t>
      </w:r>
      <w:r w:rsidR="18BE280F" w:rsidRPr="16C7B5B4">
        <w:rPr>
          <w:rFonts w:ascii="Times New Roman" w:eastAsia="Times New Roman" w:hAnsi="Times New Roman" w:cs="Times New Roman"/>
          <w:color w:val="000000" w:themeColor="text1"/>
        </w:rPr>
        <w:t>s</w:t>
      </w:r>
      <w:r w:rsidR="189990CB" w:rsidRPr="16C7B5B4">
        <w:rPr>
          <w:rFonts w:ascii="Times New Roman" w:eastAsia="Times New Roman" w:hAnsi="Times New Roman" w:cs="Times New Roman"/>
          <w:color w:val="000000" w:themeColor="text1"/>
        </w:rPr>
        <w:t>se, teaduspõhisele otsustamisele ja rahastamisele.</w:t>
      </w:r>
    </w:p>
    <w:p w14:paraId="223B5873" w14:textId="3AD44F71" w:rsidR="26E15826" w:rsidRDefault="19944A3C" w:rsidP="16C7B5B4">
      <w:pPr>
        <w:pStyle w:val="Loendilik"/>
        <w:numPr>
          <w:ilvl w:val="0"/>
          <w:numId w:val="5"/>
        </w:numPr>
        <w:spacing w:after="0" w:line="240" w:lineRule="auto"/>
        <w:jc w:val="both"/>
      </w:pPr>
      <w:r w:rsidRPr="52CE80DE">
        <w:rPr>
          <w:rFonts w:ascii="Times New Roman" w:eastAsia="Times New Roman" w:hAnsi="Times New Roman" w:cs="Times New Roman"/>
          <w:color w:val="000000" w:themeColor="text1"/>
        </w:rPr>
        <w:t xml:space="preserve">Peame oluliseks KMGBF rakendamise kiirendamist, </w:t>
      </w:r>
      <w:r w:rsidR="2886BEAA" w:rsidRPr="52CE80DE">
        <w:rPr>
          <w:rFonts w:ascii="Times New Roman" w:eastAsia="Times New Roman" w:hAnsi="Times New Roman" w:cs="Times New Roman"/>
          <w:color w:val="000000" w:themeColor="text1"/>
        </w:rPr>
        <w:t>s</w:t>
      </w:r>
      <w:r w:rsidR="135E7A8C" w:rsidRPr="52CE80DE">
        <w:rPr>
          <w:rFonts w:ascii="Times New Roman" w:eastAsia="Times New Roman" w:hAnsi="Times New Roman" w:cs="Times New Roman"/>
          <w:color w:val="000000" w:themeColor="text1"/>
        </w:rPr>
        <w:t xml:space="preserve">amal ajal </w:t>
      </w:r>
      <w:r w:rsidRPr="52CE80DE">
        <w:rPr>
          <w:rFonts w:ascii="Times New Roman" w:eastAsia="Times New Roman" w:hAnsi="Times New Roman" w:cs="Times New Roman"/>
          <w:color w:val="000000" w:themeColor="text1"/>
        </w:rPr>
        <w:t>arvestades riikide erinevaid looduslikke ja sotsiaalmajanduslikke tingimusi</w:t>
      </w:r>
      <w:r w:rsidR="645D1E2C" w:rsidRPr="52CE80DE">
        <w:rPr>
          <w:rFonts w:ascii="Times New Roman" w:eastAsia="Times New Roman" w:hAnsi="Times New Roman" w:cs="Times New Roman"/>
          <w:color w:val="000000" w:themeColor="text1"/>
        </w:rPr>
        <w:t xml:space="preserve"> ja </w:t>
      </w:r>
      <w:r w:rsidR="408FD386" w:rsidRPr="52CE80DE">
        <w:rPr>
          <w:rFonts w:ascii="Times New Roman" w:eastAsia="Times New Roman" w:hAnsi="Times New Roman" w:cs="Times New Roman"/>
          <w:color w:val="000000" w:themeColor="text1"/>
        </w:rPr>
        <w:t>k</w:t>
      </w:r>
      <w:r w:rsidRPr="52CE80DE">
        <w:rPr>
          <w:rFonts w:ascii="Times New Roman" w:eastAsia="Times New Roman" w:hAnsi="Times New Roman" w:cs="Times New Roman"/>
          <w:color w:val="000000" w:themeColor="text1"/>
        </w:rPr>
        <w:t>eskend</w:t>
      </w:r>
      <w:r w:rsidR="5A23E98C" w:rsidRPr="52CE80DE">
        <w:rPr>
          <w:rFonts w:ascii="Times New Roman" w:eastAsia="Times New Roman" w:hAnsi="Times New Roman" w:cs="Times New Roman"/>
          <w:color w:val="000000" w:themeColor="text1"/>
        </w:rPr>
        <w:t>u</w:t>
      </w:r>
      <w:r w:rsidR="062B08E9" w:rsidRPr="52CE80DE">
        <w:rPr>
          <w:rFonts w:ascii="Times New Roman" w:eastAsia="Times New Roman" w:hAnsi="Times New Roman" w:cs="Times New Roman"/>
          <w:color w:val="000000" w:themeColor="text1"/>
        </w:rPr>
        <w:t>des</w:t>
      </w:r>
      <w:r w:rsidRPr="52CE80DE">
        <w:rPr>
          <w:rFonts w:ascii="Times New Roman" w:eastAsia="Times New Roman" w:hAnsi="Times New Roman" w:cs="Times New Roman"/>
          <w:color w:val="000000" w:themeColor="text1"/>
        </w:rPr>
        <w:t xml:space="preserve"> meetmetele, mis mõjutavad enim el</w:t>
      </w:r>
      <w:r w:rsidR="4B2DE2B0" w:rsidRPr="52CE80DE">
        <w:rPr>
          <w:rFonts w:ascii="Times New Roman" w:eastAsia="Times New Roman" w:hAnsi="Times New Roman" w:cs="Times New Roman"/>
          <w:color w:val="000000" w:themeColor="text1"/>
        </w:rPr>
        <w:t>u</w:t>
      </w:r>
      <w:r w:rsidRPr="52CE80DE">
        <w:rPr>
          <w:rFonts w:ascii="Times New Roman" w:eastAsia="Times New Roman" w:hAnsi="Times New Roman" w:cs="Times New Roman"/>
          <w:color w:val="000000" w:themeColor="text1"/>
        </w:rPr>
        <w:t>rikkuse seisundit</w:t>
      </w:r>
      <w:r w:rsidR="7E77F38C" w:rsidRPr="52CE80DE">
        <w:rPr>
          <w:rFonts w:ascii="Times New Roman" w:eastAsia="Times New Roman" w:hAnsi="Times New Roman" w:cs="Times New Roman"/>
          <w:color w:val="000000" w:themeColor="text1"/>
        </w:rPr>
        <w:t>.</w:t>
      </w:r>
      <w:r w:rsidR="6BAEEDC0" w:rsidRPr="52CE80DE">
        <w:rPr>
          <w:rFonts w:ascii="Times New Roman" w:eastAsia="Times New Roman" w:hAnsi="Times New Roman" w:cs="Times New Roman"/>
          <w:color w:val="000000" w:themeColor="text1"/>
        </w:rPr>
        <w:t xml:space="preserve"> </w:t>
      </w:r>
      <w:r w:rsidR="0039F115" w:rsidRPr="52CE80DE">
        <w:rPr>
          <w:rFonts w:ascii="Times New Roman" w:eastAsia="Times New Roman" w:hAnsi="Times New Roman" w:cs="Times New Roman"/>
          <w:color w:val="000000" w:themeColor="text1"/>
        </w:rPr>
        <w:t xml:space="preserve">Eesti jaoks on oluline, et  KMGBF rakendamisel </w:t>
      </w:r>
      <w:r w:rsidR="357AC20D" w:rsidRPr="52CE80DE">
        <w:rPr>
          <w:rFonts w:ascii="Times New Roman" w:eastAsia="Times New Roman" w:hAnsi="Times New Roman" w:cs="Times New Roman"/>
          <w:color w:val="000000" w:themeColor="text1"/>
        </w:rPr>
        <w:t xml:space="preserve">säiliks </w:t>
      </w:r>
      <w:r w:rsidR="6F348A69" w:rsidRPr="52CE80DE">
        <w:rPr>
          <w:rFonts w:ascii="Times New Roman" w:eastAsia="Times New Roman" w:hAnsi="Times New Roman" w:cs="Times New Roman"/>
          <w:color w:val="000000" w:themeColor="text1"/>
        </w:rPr>
        <w:t xml:space="preserve">riikidel </w:t>
      </w:r>
      <w:r w:rsidR="357AC20D" w:rsidRPr="52CE80DE">
        <w:rPr>
          <w:rFonts w:ascii="Times New Roman" w:eastAsia="Times New Roman" w:hAnsi="Times New Roman" w:cs="Times New Roman"/>
          <w:color w:val="000000" w:themeColor="text1"/>
        </w:rPr>
        <w:t xml:space="preserve">piisav </w:t>
      </w:r>
      <w:r w:rsidR="0039F115" w:rsidRPr="52CE80DE">
        <w:rPr>
          <w:rFonts w:ascii="Times New Roman" w:eastAsia="Times New Roman" w:hAnsi="Times New Roman" w:cs="Times New Roman"/>
          <w:color w:val="000000" w:themeColor="text1"/>
        </w:rPr>
        <w:t>paindlik</w:t>
      </w:r>
      <w:r w:rsidR="734A6AC3" w:rsidRPr="52CE80DE">
        <w:rPr>
          <w:rFonts w:ascii="Times New Roman" w:eastAsia="Times New Roman" w:hAnsi="Times New Roman" w:cs="Times New Roman"/>
          <w:color w:val="000000" w:themeColor="text1"/>
        </w:rPr>
        <w:t>kus</w:t>
      </w:r>
      <w:r w:rsidR="0039F115" w:rsidRPr="52CE80DE">
        <w:rPr>
          <w:rFonts w:ascii="Times New Roman" w:eastAsia="Times New Roman" w:hAnsi="Times New Roman" w:cs="Times New Roman"/>
          <w:color w:val="000000" w:themeColor="text1"/>
        </w:rPr>
        <w:t xml:space="preserve"> </w:t>
      </w:r>
      <w:r w:rsidR="331221F4" w:rsidRPr="52CE80DE">
        <w:rPr>
          <w:rFonts w:ascii="Times New Roman" w:eastAsia="Times New Roman" w:hAnsi="Times New Roman" w:cs="Times New Roman"/>
          <w:color w:val="000000" w:themeColor="text1"/>
        </w:rPr>
        <w:t xml:space="preserve">ning ressursid suunataks eelkõige tegevustele, mis aitavad kõige tõhusamalt vähendada elurikkuse kao peamisi survetegureid. See võimaldab saavutada tulemusi kõige kulutõhusamalt ja arvestada liikmesriikide erineva loodusliku ja sotsiaalmajandusliku lähteolukorraga. </w:t>
      </w:r>
    </w:p>
    <w:p w14:paraId="7CACC261" w14:textId="0A26544A" w:rsidR="722FF18D" w:rsidRDefault="191974B8" w:rsidP="16C7B5B4">
      <w:pPr>
        <w:pStyle w:val="Loendilik"/>
        <w:numPr>
          <w:ilvl w:val="0"/>
          <w:numId w:val="5"/>
        </w:numPr>
        <w:spacing w:after="0" w:line="240" w:lineRule="auto"/>
        <w:jc w:val="both"/>
        <w:rPr>
          <w:rFonts w:ascii="Times New Roman" w:eastAsia="Times New Roman" w:hAnsi="Times New Roman" w:cs="Times New Roman"/>
          <w:color w:val="000000" w:themeColor="text1"/>
        </w:rPr>
      </w:pPr>
      <w:r w:rsidRPr="52CE80DE">
        <w:rPr>
          <w:rFonts w:ascii="Times New Roman" w:eastAsia="Times New Roman" w:hAnsi="Times New Roman" w:cs="Times New Roman"/>
          <w:color w:val="000000" w:themeColor="text1"/>
        </w:rPr>
        <w:t>Võtmetähtsusega on elurikkuse lõimi</w:t>
      </w:r>
      <w:r w:rsidR="1C29C833" w:rsidRPr="52CE80DE">
        <w:rPr>
          <w:rFonts w:ascii="Times New Roman" w:eastAsia="Times New Roman" w:hAnsi="Times New Roman" w:cs="Times New Roman"/>
          <w:color w:val="000000" w:themeColor="text1"/>
        </w:rPr>
        <w:t>mi</w:t>
      </w:r>
      <w:r w:rsidR="414475B8" w:rsidRPr="52CE80DE">
        <w:rPr>
          <w:rFonts w:ascii="Times New Roman" w:eastAsia="Times New Roman" w:hAnsi="Times New Roman" w:cs="Times New Roman"/>
          <w:color w:val="000000" w:themeColor="text1"/>
        </w:rPr>
        <w:t>se kii</w:t>
      </w:r>
      <w:r w:rsidR="0176444C" w:rsidRPr="52CE80DE">
        <w:rPr>
          <w:rFonts w:ascii="Times New Roman" w:eastAsia="Times New Roman" w:hAnsi="Times New Roman" w:cs="Times New Roman"/>
          <w:color w:val="000000" w:themeColor="text1"/>
        </w:rPr>
        <w:t>r</w:t>
      </w:r>
      <w:r w:rsidR="414475B8" w:rsidRPr="52CE80DE">
        <w:rPr>
          <w:rFonts w:ascii="Times New Roman" w:eastAsia="Times New Roman" w:hAnsi="Times New Roman" w:cs="Times New Roman"/>
          <w:color w:val="000000" w:themeColor="text1"/>
        </w:rPr>
        <w:t>endamine</w:t>
      </w:r>
      <w:r w:rsidRPr="52CE80DE">
        <w:rPr>
          <w:rFonts w:ascii="Times New Roman" w:eastAsia="Times New Roman" w:hAnsi="Times New Roman" w:cs="Times New Roman"/>
          <w:color w:val="000000" w:themeColor="text1"/>
        </w:rPr>
        <w:t xml:space="preserve"> kõikidesse teistesse poliitikavaldkondadesse</w:t>
      </w:r>
      <w:r w:rsidR="1CF9DAA9" w:rsidRPr="52CE80DE">
        <w:rPr>
          <w:rFonts w:ascii="Times New Roman" w:eastAsia="Times New Roman" w:hAnsi="Times New Roman" w:cs="Times New Roman"/>
          <w:color w:val="000000" w:themeColor="text1"/>
        </w:rPr>
        <w:t xml:space="preserve">, </w:t>
      </w:r>
      <w:r w:rsidR="488C8CAD" w:rsidRPr="52CE80DE">
        <w:rPr>
          <w:rFonts w:ascii="Times New Roman" w:eastAsia="Times New Roman" w:hAnsi="Times New Roman" w:cs="Times New Roman"/>
          <w:color w:val="000000" w:themeColor="text1"/>
        </w:rPr>
        <w:t>eriti</w:t>
      </w:r>
      <w:r w:rsidR="1CF9DAA9" w:rsidRPr="52CE80DE">
        <w:rPr>
          <w:rFonts w:ascii="Times New Roman" w:eastAsia="Times New Roman" w:hAnsi="Times New Roman" w:cs="Times New Roman"/>
          <w:color w:val="000000" w:themeColor="text1"/>
        </w:rPr>
        <w:t xml:space="preserve"> kliima-,  põllumajandus</w:t>
      </w:r>
      <w:r w:rsidR="05183816" w:rsidRPr="52CE80DE">
        <w:rPr>
          <w:rFonts w:ascii="Times New Roman" w:eastAsia="Times New Roman" w:hAnsi="Times New Roman" w:cs="Times New Roman"/>
          <w:color w:val="000000" w:themeColor="text1"/>
        </w:rPr>
        <w:t>e</w:t>
      </w:r>
      <w:r w:rsidR="1CF9DAA9" w:rsidRPr="52CE80DE">
        <w:rPr>
          <w:rFonts w:ascii="Times New Roman" w:eastAsia="Times New Roman" w:hAnsi="Times New Roman" w:cs="Times New Roman"/>
          <w:color w:val="000000" w:themeColor="text1"/>
        </w:rPr>
        <w:t>-, vee- ja maak</w:t>
      </w:r>
      <w:r w:rsidR="0C276EC0" w:rsidRPr="52CE80DE">
        <w:rPr>
          <w:rFonts w:ascii="Times New Roman" w:eastAsia="Times New Roman" w:hAnsi="Times New Roman" w:cs="Times New Roman"/>
          <w:color w:val="000000" w:themeColor="text1"/>
        </w:rPr>
        <w:t>asutusteemades</w:t>
      </w:r>
      <w:r w:rsidR="49CB534A" w:rsidRPr="52CE80DE">
        <w:rPr>
          <w:rFonts w:ascii="Times New Roman" w:eastAsia="Times New Roman" w:hAnsi="Times New Roman" w:cs="Times New Roman"/>
          <w:color w:val="000000" w:themeColor="text1"/>
        </w:rPr>
        <w:t>.</w:t>
      </w:r>
      <w:r w:rsidR="036CBB6A" w:rsidRPr="52CE80DE">
        <w:rPr>
          <w:rFonts w:ascii="Times New Roman" w:eastAsia="Times New Roman" w:hAnsi="Times New Roman" w:cs="Times New Roman"/>
          <w:color w:val="000000" w:themeColor="text1"/>
        </w:rPr>
        <w:t xml:space="preserve"> </w:t>
      </w:r>
      <w:r w:rsidR="4BD1AB13" w:rsidRPr="52CE80DE">
        <w:rPr>
          <w:rFonts w:ascii="Times New Roman" w:eastAsia="Times New Roman" w:hAnsi="Times New Roman" w:cs="Times New Roman"/>
          <w:color w:val="000000" w:themeColor="text1"/>
        </w:rPr>
        <w:lastRenderedPageBreak/>
        <w:t>Elurikkuse vähenemise põhjused ei tulene ainult looduskaitsepoliitikast, vaid on tihedalt seotud muuhulgas kliima-, põllumajandus-, vee- ja maakasutuspoliitikaga. Seetõttu toetab Eesti lähenemist, kus elurikkuse eesmärke käsitletakse horisontaalselt ja poliitikavaldkondade vahel kooskõlaliselt. Järelduste eelnõu rõhutab samuti vajadust tervikliku</w:t>
      </w:r>
      <w:r w:rsidR="6D1641AD" w:rsidRPr="52CE80DE">
        <w:rPr>
          <w:rFonts w:ascii="Times New Roman" w:eastAsia="Times New Roman" w:hAnsi="Times New Roman" w:cs="Times New Roman"/>
          <w:color w:val="000000" w:themeColor="text1"/>
        </w:rPr>
        <w:t xml:space="preserve">ks </w:t>
      </w:r>
      <w:r w:rsidR="4BD1AB13" w:rsidRPr="52CE80DE">
        <w:rPr>
          <w:rFonts w:ascii="Times New Roman" w:eastAsia="Times New Roman" w:hAnsi="Times New Roman" w:cs="Times New Roman"/>
          <w:color w:val="000000" w:themeColor="text1"/>
        </w:rPr>
        <w:t>sektoriteülese</w:t>
      </w:r>
      <w:r w:rsidR="537B3210" w:rsidRPr="52CE80DE">
        <w:rPr>
          <w:rFonts w:ascii="Times New Roman" w:eastAsia="Times New Roman" w:hAnsi="Times New Roman" w:cs="Times New Roman"/>
          <w:color w:val="000000" w:themeColor="text1"/>
        </w:rPr>
        <w:t>ks</w:t>
      </w:r>
      <w:r w:rsidR="4BD1AB13" w:rsidRPr="52CE80DE">
        <w:rPr>
          <w:rFonts w:ascii="Times New Roman" w:eastAsia="Times New Roman" w:hAnsi="Times New Roman" w:cs="Times New Roman"/>
          <w:color w:val="000000" w:themeColor="text1"/>
        </w:rPr>
        <w:t xml:space="preserve"> lähenemise</w:t>
      </w:r>
      <w:r w:rsidR="22A97959" w:rsidRPr="52CE80DE">
        <w:rPr>
          <w:rFonts w:ascii="Times New Roman" w:eastAsia="Times New Roman" w:hAnsi="Times New Roman" w:cs="Times New Roman"/>
          <w:color w:val="000000" w:themeColor="text1"/>
        </w:rPr>
        <w:t>ks</w:t>
      </w:r>
      <w:r w:rsidR="4BD1AB13" w:rsidRPr="52CE80DE">
        <w:rPr>
          <w:rFonts w:ascii="Times New Roman" w:eastAsia="Times New Roman" w:hAnsi="Times New Roman" w:cs="Times New Roman"/>
          <w:color w:val="000000" w:themeColor="text1"/>
        </w:rPr>
        <w:t>.</w:t>
      </w:r>
    </w:p>
    <w:p w14:paraId="0F45BCC0" w14:textId="19859119" w:rsidR="21F15FF2" w:rsidRDefault="21F15FF2" w:rsidP="21F15FF2">
      <w:pPr>
        <w:spacing w:after="0" w:line="240" w:lineRule="auto"/>
        <w:jc w:val="both"/>
        <w:rPr>
          <w:rFonts w:ascii="Times New Roman" w:eastAsia="Times New Roman" w:hAnsi="Times New Roman" w:cs="Times New Roman"/>
          <w:color w:val="000000" w:themeColor="text1"/>
        </w:rPr>
      </w:pPr>
    </w:p>
    <w:p w14:paraId="51B3A1F4" w14:textId="165167DB" w:rsidR="21F15FF2" w:rsidRDefault="5464BDF9" w:rsidP="16C7B5B4">
      <w:pPr>
        <w:pStyle w:val="Loendilik"/>
        <w:numPr>
          <w:ilvl w:val="0"/>
          <w:numId w:val="5"/>
        </w:numPr>
        <w:spacing w:after="0" w:line="240" w:lineRule="auto"/>
        <w:jc w:val="both"/>
        <w:rPr>
          <w:rFonts w:ascii="Times New Roman" w:eastAsia="Times New Roman" w:hAnsi="Times New Roman" w:cs="Times New Roman"/>
          <w:color w:val="000000" w:themeColor="text1"/>
        </w:rPr>
      </w:pPr>
      <w:r w:rsidRPr="16C7B5B4">
        <w:rPr>
          <w:rFonts w:ascii="Times New Roman" w:eastAsia="Times New Roman" w:hAnsi="Times New Roman" w:cs="Times New Roman"/>
          <w:color w:val="000000" w:themeColor="text1"/>
        </w:rPr>
        <w:t>KMGBFi rakendamine ja globaalne ülevaatus peaksid võimalikult suures ulatuses põhinema olemasolevatel EL ja riiklikel seire</w:t>
      </w:r>
      <w:r w:rsidR="1CF891A1" w:rsidRPr="16C7B5B4">
        <w:rPr>
          <w:rFonts w:ascii="Times New Roman" w:eastAsia="Times New Roman" w:hAnsi="Times New Roman" w:cs="Times New Roman"/>
          <w:color w:val="000000" w:themeColor="text1"/>
        </w:rPr>
        <w:t xml:space="preserve">- ja </w:t>
      </w:r>
      <w:r w:rsidRPr="16C7B5B4">
        <w:rPr>
          <w:rFonts w:ascii="Times New Roman" w:eastAsia="Times New Roman" w:hAnsi="Times New Roman" w:cs="Times New Roman"/>
          <w:color w:val="000000" w:themeColor="text1"/>
        </w:rPr>
        <w:t xml:space="preserve">aruandlussüsteemidel, vältides uute </w:t>
      </w:r>
      <w:r w:rsidR="167D172F" w:rsidRPr="16C7B5B4">
        <w:rPr>
          <w:rFonts w:ascii="Times New Roman" w:eastAsia="Times New Roman" w:hAnsi="Times New Roman" w:cs="Times New Roman"/>
          <w:color w:val="000000" w:themeColor="text1"/>
        </w:rPr>
        <w:t>või dubleerivate nõuete</w:t>
      </w:r>
      <w:r w:rsidRPr="16C7B5B4">
        <w:rPr>
          <w:rFonts w:ascii="Times New Roman" w:eastAsia="Times New Roman" w:hAnsi="Times New Roman" w:cs="Times New Roman"/>
          <w:color w:val="000000" w:themeColor="text1"/>
        </w:rPr>
        <w:t xml:space="preserve"> loomist</w:t>
      </w:r>
      <w:r w:rsidR="10FD6B49" w:rsidRPr="16C7B5B4">
        <w:rPr>
          <w:rFonts w:ascii="Times New Roman" w:eastAsia="Times New Roman" w:hAnsi="Times New Roman" w:cs="Times New Roman"/>
          <w:color w:val="000000" w:themeColor="text1"/>
        </w:rPr>
        <w:t xml:space="preserve"> ilma sisulist lisaväärtust andmata</w:t>
      </w:r>
      <w:r w:rsidRPr="16C7B5B4">
        <w:rPr>
          <w:rFonts w:ascii="Times New Roman" w:eastAsia="Times New Roman" w:hAnsi="Times New Roman" w:cs="Times New Roman"/>
          <w:color w:val="000000" w:themeColor="text1"/>
        </w:rPr>
        <w:t xml:space="preserve">. </w:t>
      </w:r>
      <w:r w:rsidR="4241C211" w:rsidRPr="16C7B5B4">
        <w:rPr>
          <w:rFonts w:ascii="Times New Roman" w:eastAsia="Times New Roman" w:hAnsi="Times New Roman" w:cs="Times New Roman"/>
          <w:color w:val="000000" w:themeColor="text1"/>
        </w:rPr>
        <w:t xml:space="preserve">KMGBFi ülemaailmse ülevaate ja rakendamise jälgimise jaoks tuleks kasutada olemasolevaid ELi ja riiklikke seire-, andme- ja aruandlussüsteeme. </w:t>
      </w:r>
    </w:p>
    <w:p w14:paraId="4A8B71D7" w14:textId="13AC8BA5" w:rsidR="21F15FF2" w:rsidRDefault="39AC6DA0" w:rsidP="16C7B5B4">
      <w:pPr>
        <w:pStyle w:val="Loendilik"/>
        <w:numPr>
          <w:ilvl w:val="0"/>
          <w:numId w:val="5"/>
        </w:numPr>
        <w:spacing w:after="0" w:line="240" w:lineRule="auto"/>
        <w:jc w:val="both"/>
      </w:pPr>
      <w:r w:rsidRPr="16C7B5B4">
        <w:rPr>
          <w:rFonts w:ascii="Times New Roman" w:eastAsia="Times New Roman" w:hAnsi="Times New Roman" w:cs="Times New Roman"/>
          <w:color w:val="000000" w:themeColor="text1"/>
        </w:rPr>
        <w:t xml:space="preserve">Toetame </w:t>
      </w:r>
      <w:r w:rsidR="771CDAD3" w:rsidRPr="16C7B5B4">
        <w:rPr>
          <w:rFonts w:ascii="Times New Roman" w:eastAsia="Times New Roman" w:hAnsi="Times New Roman" w:cs="Times New Roman"/>
          <w:color w:val="000000" w:themeColor="text1"/>
        </w:rPr>
        <w:t xml:space="preserve">sõnastust, mille kohaselt on </w:t>
      </w:r>
      <w:r w:rsidR="50EB6ABC" w:rsidRPr="16C7B5B4">
        <w:rPr>
          <w:rFonts w:ascii="Times New Roman" w:eastAsia="Times New Roman" w:hAnsi="Times New Roman" w:cs="Times New Roman"/>
          <w:color w:val="000000" w:themeColor="text1"/>
        </w:rPr>
        <w:t xml:space="preserve">riiklikud </w:t>
      </w:r>
      <w:r w:rsidRPr="16C7B5B4">
        <w:rPr>
          <w:rFonts w:ascii="Times New Roman" w:eastAsia="Times New Roman" w:hAnsi="Times New Roman" w:cs="Times New Roman"/>
          <w:color w:val="000000" w:themeColor="text1"/>
        </w:rPr>
        <w:t>looduse taastamise kava</w:t>
      </w:r>
      <w:r w:rsidR="71D6CBB4" w:rsidRPr="16C7B5B4">
        <w:rPr>
          <w:rFonts w:ascii="Times New Roman" w:eastAsia="Times New Roman" w:hAnsi="Times New Roman" w:cs="Times New Roman"/>
          <w:color w:val="000000" w:themeColor="text1"/>
        </w:rPr>
        <w:t>d</w:t>
      </w:r>
      <w:r w:rsidR="06AB1E38" w:rsidRPr="16C7B5B4">
        <w:rPr>
          <w:rFonts w:ascii="Times New Roman" w:eastAsia="Times New Roman" w:hAnsi="Times New Roman" w:cs="Times New Roman"/>
          <w:color w:val="000000" w:themeColor="text1"/>
        </w:rPr>
        <w:t xml:space="preserve"> üheks keskseks </w:t>
      </w:r>
      <w:r w:rsidR="00C59B48" w:rsidRPr="16C7B5B4">
        <w:rPr>
          <w:rFonts w:ascii="Times New Roman" w:eastAsia="Times New Roman" w:hAnsi="Times New Roman" w:cs="Times New Roman"/>
          <w:color w:val="000000" w:themeColor="text1"/>
        </w:rPr>
        <w:t xml:space="preserve">ELi </w:t>
      </w:r>
      <w:r w:rsidR="06AB1E38" w:rsidRPr="16C7B5B4">
        <w:rPr>
          <w:rFonts w:ascii="Times New Roman" w:eastAsia="Times New Roman" w:hAnsi="Times New Roman" w:cs="Times New Roman"/>
          <w:color w:val="000000" w:themeColor="text1"/>
        </w:rPr>
        <w:t xml:space="preserve">panuseks KMGBFi rakendamisse. </w:t>
      </w:r>
      <w:r w:rsidR="60079FE3" w:rsidRPr="16C7B5B4">
        <w:rPr>
          <w:rFonts w:ascii="Times New Roman" w:eastAsia="Times New Roman" w:hAnsi="Times New Roman" w:cs="Times New Roman"/>
          <w:color w:val="000000" w:themeColor="text1"/>
        </w:rPr>
        <w:t xml:space="preserve">Looduse taastamise määruse alusel koostatavad riiklikud taastamiskavad aitavad otseselt kaasa mitme KMGBFi eesmärgi saavutamisele. </w:t>
      </w:r>
    </w:p>
    <w:p w14:paraId="157B0126" w14:textId="18DAFBC0" w:rsidR="21F15FF2" w:rsidRDefault="160876FE" w:rsidP="16C7B5B4">
      <w:pPr>
        <w:pStyle w:val="Loendilik"/>
        <w:numPr>
          <w:ilvl w:val="0"/>
          <w:numId w:val="5"/>
        </w:numPr>
        <w:spacing w:after="0" w:line="240" w:lineRule="auto"/>
        <w:jc w:val="both"/>
      </w:pPr>
      <w:r w:rsidRPr="52CE80DE">
        <w:rPr>
          <w:rFonts w:ascii="Times New Roman" w:eastAsia="Times New Roman" w:hAnsi="Times New Roman" w:cs="Times New Roman"/>
          <w:color w:val="000000" w:themeColor="text1"/>
        </w:rPr>
        <w:t>Poliitika kujundamine ja KMGBF rakendamine peavad põh</w:t>
      </w:r>
      <w:r w:rsidR="4A8FA25F" w:rsidRPr="52CE80DE">
        <w:rPr>
          <w:rFonts w:ascii="Times New Roman" w:eastAsia="Times New Roman" w:hAnsi="Times New Roman" w:cs="Times New Roman"/>
          <w:color w:val="000000" w:themeColor="text1"/>
        </w:rPr>
        <w:t>i</w:t>
      </w:r>
      <w:r w:rsidRPr="52CE80DE">
        <w:rPr>
          <w:rFonts w:ascii="Times New Roman" w:eastAsia="Times New Roman" w:hAnsi="Times New Roman" w:cs="Times New Roman"/>
          <w:color w:val="000000" w:themeColor="text1"/>
        </w:rPr>
        <w:t>nema parimal kättesaadaval teaduslikul tõendusmaterjalil</w:t>
      </w:r>
      <w:r w:rsidR="54043E61" w:rsidRPr="52CE80DE">
        <w:rPr>
          <w:rFonts w:ascii="Times New Roman" w:eastAsia="Times New Roman" w:hAnsi="Times New Roman" w:cs="Times New Roman"/>
          <w:color w:val="000000" w:themeColor="text1"/>
        </w:rPr>
        <w:t>, sh tuleks IPBESi</w:t>
      </w:r>
      <w:r w:rsidR="21F15FF2" w:rsidRPr="52CE80DE">
        <w:rPr>
          <w:rStyle w:val="Allmrkuseviide"/>
          <w:rFonts w:ascii="Times New Roman" w:eastAsia="Times New Roman" w:hAnsi="Times New Roman" w:cs="Times New Roman"/>
          <w:color w:val="000000" w:themeColor="text1"/>
        </w:rPr>
        <w:footnoteReference w:id="1"/>
      </w:r>
      <w:r w:rsidR="54043E61" w:rsidRPr="52CE80DE">
        <w:rPr>
          <w:rFonts w:ascii="Times New Roman" w:eastAsia="Times New Roman" w:hAnsi="Times New Roman" w:cs="Times New Roman"/>
          <w:color w:val="000000" w:themeColor="text1"/>
        </w:rPr>
        <w:t xml:space="preserve"> soovitusi senisest laialdasemalt kasutada.</w:t>
      </w:r>
      <w:r w:rsidR="2E374C22" w:rsidRPr="52CE80DE">
        <w:rPr>
          <w:rFonts w:ascii="Times New Roman" w:eastAsia="Times New Roman" w:hAnsi="Times New Roman" w:cs="Times New Roman"/>
          <w:color w:val="000000" w:themeColor="text1"/>
        </w:rPr>
        <w:t xml:space="preserve"> </w:t>
      </w:r>
      <w:r w:rsidR="77DDA7E0" w:rsidRPr="52CE80DE">
        <w:rPr>
          <w:rFonts w:ascii="Times New Roman" w:eastAsia="Times New Roman" w:hAnsi="Times New Roman" w:cs="Times New Roman"/>
          <w:color w:val="000000" w:themeColor="text1"/>
        </w:rPr>
        <w:t xml:space="preserve">Elurikkuse meetmete tõhususe ja proportsionaalsuse tagamiseks </w:t>
      </w:r>
      <w:r w:rsidR="5247826E" w:rsidRPr="52CE80DE">
        <w:rPr>
          <w:rFonts w:ascii="Times New Roman" w:eastAsia="Times New Roman" w:hAnsi="Times New Roman" w:cs="Times New Roman"/>
          <w:color w:val="000000" w:themeColor="text1"/>
        </w:rPr>
        <w:t>peavad</w:t>
      </w:r>
      <w:r w:rsidR="77DDA7E0" w:rsidRPr="52CE80DE">
        <w:rPr>
          <w:rFonts w:ascii="Times New Roman" w:eastAsia="Times New Roman" w:hAnsi="Times New Roman" w:cs="Times New Roman"/>
          <w:color w:val="000000" w:themeColor="text1"/>
        </w:rPr>
        <w:t xml:space="preserve"> otsused </w:t>
      </w:r>
      <w:r w:rsidR="46C90C98" w:rsidRPr="52CE80DE">
        <w:rPr>
          <w:rFonts w:ascii="Times New Roman" w:eastAsia="Times New Roman" w:hAnsi="Times New Roman" w:cs="Times New Roman"/>
          <w:color w:val="000000" w:themeColor="text1"/>
        </w:rPr>
        <w:t>põhinem</w:t>
      </w:r>
      <w:r w:rsidR="77DDA7E0" w:rsidRPr="52CE80DE">
        <w:rPr>
          <w:rFonts w:ascii="Times New Roman" w:eastAsia="Times New Roman" w:hAnsi="Times New Roman" w:cs="Times New Roman"/>
          <w:color w:val="000000" w:themeColor="text1"/>
        </w:rPr>
        <w:t xml:space="preserve">a usaldusväärsel teaduslikul tõendusmaterjalil. Eesti toetab IPBESi tulemuste senisest süsteemsemat kasutamist KMGBFi rakendamisel ning IPBESi ja CBD koostöö tugevdamist. </w:t>
      </w:r>
    </w:p>
    <w:p w14:paraId="290115E1" w14:textId="62F9ED78" w:rsidR="21F15FF2" w:rsidRDefault="1BD0E86D" w:rsidP="16C7B5B4">
      <w:pPr>
        <w:pStyle w:val="Loendilik"/>
        <w:numPr>
          <w:ilvl w:val="0"/>
          <w:numId w:val="5"/>
        </w:numPr>
        <w:spacing w:after="0" w:line="240" w:lineRule="auto"/>
        <w:jc w:val="both"/>
      </w:pPr>
      <w:r w:rsidRPr="52CE80DE">
        <w:rPr>
          <w:rFonts w:ascii="Times New Roman" w:eastAsia="Times New Roman" w:hAnsi="Times New Roman" w:cs="Times New Roman"/>
          <w:color w:val="000000" w:themeColor="text1"/>
        </w:rPr>
        <w:t>Suuremate ambitsioonidega peab kaasnema piisav ja laiapõhjalisem rahastamine,</w:t>
      </w:r>
      <w:r w:rsidR="438682C9" w:rsidRPr="52CE80DE">
        <w:rPr>
          <w:rFonts w:ascii="Times New Roman" w:eastAsia="Times New Roman" w:hAnsi="Times New Roman" w:cs="Times New Roman"/>
          <w:color w:val="000000" w:themeColor="text1"/>
        </w:rPr>
        <w:t xml:space="preserve"> seejuures laiendades rahastajate ringi ning mobiliseerides erakapitali. </w:t>
      </w:r>
      <w:r w:rsidR="186B7F97" w:rsidRPr="52CE80DE">
        <w:rPr>
          <w:rFonts w:ascii="Times New Roman" w:eastAsia="Times New Roman" w:hAnsi="Times New Roman" w:cs="Times New Roman"/>
          <w:color w:val="000000" w:themeColor="text1"/>
        </w:rPr>
        <w:t>KMGBFi eesmärkide saavutamine eeldab avaliku sektori vahendite kõrval senisest suuremat erasektori ja finantssektori panust ning laiemat rahastajate ringi. Eesti jaoks on oluline, et rahastamisvajadust ei käsitletaks üksnes liikmesriikide riiklike eelarvete kohustusena. Järelduste eelnõu kutsub samuti mobiliseerima vahendeid kõigist allikatest ja suurendama erasektori panust.</w:t>
      </w:r>
    </w:p>
    <w:p w14:paraId="4CF4C1AE" w14:textId="29EB1EDF" w:rsidR="21F15FF2" w:rsidRDefault="77C6155A" w:rsidP="16C7B5B4">
      <w:pPr>
        <w:pStyle w:val="Loendilik"/>
        <w:numPr>
          <w:ilvl w:val="0"/>
          <w:numId w:val="5"/>
        </w:numPr>
        <w:spacing w:before="120" w:after="0" w:line="240" w:lineRule="auto"/>
        <w:jc w:val="both"/>
      </w:pPr>
      <w:r w:rsidRPr="16C7B5B4">
        <w:rPr>
          <w:rFonts w:ascii="Times New Roman" w:eastAsia="Times New Roman" w:hAnsi="Times New Roman" w:cs="Times New Roman"/>
          <w:color w:val="000000" w:themeColor="text1"/>
        </w:rPr>
        <w:t xml:space="preserve">Eesti huvides on avatud </w:t>
      </w:r>
      <w:r w:rsidR="7D84AFCE" w:rsidRPr="16C7B5B4">
        <w:rPr>
          <w:rFonts w:ascii="Times New Roman" w:eastAsia="Times New Roman" w:hAnsi="Times New Roman" w:cs="Times New Roman"/>
          <w:color w:val="000000" w:themeColor="text1"/>
        </w:rPr>
        <w:t>digitaalsete järjestusandmete</w:t>
      </w:r>
      <w:r w:rsidRPr="16C7B5B4">
        <w:rPr>
          <w:rFonts w:ascii="Times New Roman" w:eastAsia="Times New Roman" w:hAnsi="Times New Roman" w:cs="Times New Roman"/>
          <w:color w:val="000000" w:themeColor="text1"/>
        </w:rPr>
        <w:t xml:space="preserve"> põhimõtte säilitamine, õiguskindlus ja selliste uute mehhanismide vältimine, mis tooksid kaasa ebaproportsionaalset bürokraatiat.</w:t>
      </w:r>
      <w:r w:rsidR="78DBFBD0" w:rsidRPr="16C7B5B4">
        <w:rPr>
          <w:rFonts w:ascii="Times New Roman" w:eastAsia="Times New Roman" w:hAnsi="Times New Roman" w:cs="Times New Roman"/>
          <w:color w:val="000000" w:themeColor="text1"/>
        </w:rPr>
        <w:t xml:space="preserve"> </w:t>
      </w:r>
      <w:r w:rsidR="7F9E6058" w:rsidRPr="16C7B5B4">
        <w:rPr>
          <w:rFonts w:ascii="Times New Roman" w:eastAsia="Times New Roman" w:hAnsi="Times New Roman" w:cs="Times New Roman"/>
          <w:color w:val="000000" w:themeColor="text1"/>
        </w:rPr>
        <w:t>Uute KMGBFi rakendusmehhanismide kujundamisel tuleb tagada õiguskindlus, teadusandmete võimalikult avatud kasutamine ja proportsionaalsed haldusnõuded. Eesti huvides ei ole uute paralleelsete mehhanismide loomine juhul, kui sama eesmärki saab saavutada olemasolevate süsteemide kaudu.</w:t>
      </w:r>
    </w:p>
    <w:p w14:paraId="1938FB99" w14:textId="4BB42072" w:rsidR="21F15FF2" w:rsidRDefault="21F15FF2" w:rsidP="21F15FF2">
      <w:pPr>
        <w:spacing w:before="120" w:after="120" w:line="240" w:lineRule="auto"/>
        <w:jc w:val="both"/>
        <w:rPr>
          <w:rFonts w:ascii="Times New Roman" w:eastAsia="Times New Roman" w:hAnsi="Times New Roman" w:cs="Times New Roman"/>
          <w:color w:val="000000" w:themeColor="text1"/>
        </w:rPr>
      </w:pPr>
    </w:p>
    <w:p w14:paraId="333495DC" w14:textId="06923818" w:rsidR="00A077F2" w:rsidRDefault="3D14FB17" w:rsidP="4DC3C9F8">
      <w:pPr>
        <w:spacing w:before="120" w:after="120" w:line="240" w:lineRule="auto"/>
        <w:jc w:val="both"/>
        <w:rPr>
          <w:rFonts w:ascii="Times New Roman" w:eastAsia="Times New Roman" w:hAnsi="Times New Roman" w:cs="Times New Roman"/>
        </w:rPr>
      </w:pPr>
      <w:r w:rsidRPr="4DC3C9F8">
        <w:rPr>
          <w:rFonts w:ascii="Times New Roman" w:eastAsia="Times New Roman" w:hAnsi="Times New Roman" w:cs="Times New Roman"/>
          <w:i/>
          <w:iCs/>
          <w:color w:val="000000" w:themeColor="text1"/>
        </w:rPr>
        <w:t>Oma sõnumites toetume</w:t>
      </w:r>
      <w:r w:rsidR="3BA1EBAB" w:rsidRPr="4DC3C9F8">
        <w:rPr>
          <w:rFonts w:ascii="Times New Roman" w:eastAsia="Times New Roman" w:hAnsi="Times New Roman" w:cs="Times New Roman"/>
          <w:i/>
          <w:iCs/>
          <w:color w:val="000000" w:themeColor="text1"/>
        </w:rPr>
        <w:t xml:space="preserve"> 24.09.2020 VV istungil ja 16.10.2020 Riigikogu ELAKis kinnitatud Eesti seisukohtadele Euroopa Komisjoni teatise „Euroopa Liidu elurikkuse strateegia aastani 2030“ kohta ning 01.12.2022 Vabariigi Valitsuses ning 16.12.2022 Riigikogu ELAKis heaks kiidetud Eesti seisukohtadele ELi looduse taastamise määruse kohta.</w:t>
      </w:r>
    </w:p>
    <w:p w14:paraId="20CC705E" w14:textId="74E90658" w:rsidR="00A077F2" w:rsidRDefault="00A077F2" w:rsidP="4DC3C9F8">
      <w:pPr>
        <w:spacing w:before="120" w:after="120" w:line="240" w:lineRule="auto"/>
        <w:ind w:right="-2"/>
        <w:jc w:val="both"/>
        <w:rPr>
          <w:rFonts w:ascii="Times New Roman" w:eastAsia="Times New Roman" w:hAnsi="Times New Roman" w:cs="Times New Roman"/>
          <w:color w:val="000000" w:themeColor="text1"/>
        </w:rPr>
      </w:pPr>
    </w:p>
    <w:p w14:paraId="69272137" w14:textId="2FFFEFD9" w:rsidR="270E0093" w:rsidRDefault="7BAD2127" w:rsidP="4DC3C9F8">
      <w:pPr>
        <w:pStyle w:val="Loendilik"/>
        <w:numPr>
          <w:ilvl w:val="0"/>
          <w:numId w:val="18"/>
        </w:numPr>
        <w:spacing w:before="120" w:after="120" w:line="240" w:lineRule="auto"/>
        <w:jc w:val="both"/>
        <w:rPr>
          <w:rFonts w:ascii="Times New Roman" w:eastAsia="Times New Roman" w:hAnsi="Times New Roman" w:cs="Times New Roman"/>
          <w:b/>
          <w:bCs/>
          <w:color w:val="000000" w:themeColor="text1"/>
        </w:rPr>
      </w:pPr>
      <w:r w:rsidRPr="76BE1ADD">
        <w:rPr>
          <w:rFonts w:ascii="Times New Roman" w:eastAsia="Times New Roman" w:hAnsi="Times New Roman" w:cs="Times New Roman"/>
          <w:b/>
          <w:bCs/>
          <w:color w:val="000000" w:themeColor="text1"/>
        </w:rPr>
        <w:t>Väikesi pakendikoguseid turule toovate ettevõtjate a</w:t>
      </w:r>
      <w:r w:rsidR="028E80B3" w:rsidRPr="76BE1ADD">
        <w:rPr>
          <w:rFonts w:ascii="Times New Roman" w:eastAsia="Times New Roman" w:hAnsi="Times New Roman" w:cs="Times New Roman"/>
          <w:b/>
          <w:bCs/>
          <w:color w:val="000000" w:themeColor="text1"/>
        </w:rPr>
        <w:t>jutine v</w:t>
      </w:r>
      <w:r w:rsidR="687EAE6D" w:rsidRPr="76BE1ADD">
        <w:rPr>
          <w:rFonts w:ascii="Times New Roman" w:eastAsia="Times New Roman" w:hAnsi="Times New Roman" w:cs="Times New Roman"/>
          <w:b/>
          <w:bCs/>
          <w:color w:val="000000" w:themeColor="text1"/>
        </w:rPr>
        <w:t xml:space="preserve">olitatud esindaja määramise </w:t>
      </w:r>
      <w:r w:rsidR="19D5E762" w:rsidRPr="76BE1ADD">
        <w:rPr>
          <w:rFonts w:ascii="Times New Roman" w:eastAsia="Times New Roman" w:hAnsi="Times New Roman" w:cs="Times New Roman"/>
          <w:b/>
          <w:bCs/>
          <w:color w:val="000000" w:themeColor="text1"/>
        </w:rPr>
        <w:t>kohustusest vabastamine</w:t>
      </w:r>
      <w:r w:rsidR="687EAE6D" w:rsidRPr="76BE1ADD">
        <w:rPr>
          <w:rFonts w:ascii="Times New Roman" w:eastAsia="Times New Roman" w:hAnsi="Times New Roman" w:cs="Times New Roman"/>
          <w:b/>
          <w:bCs/>
          <w:color w:val="000000" w:themeColor="text1"/>
        </w:rPr>
        <w:t xml:space="preserve"> pakendi- ja pakendijäätmete määruse</w:t>
      </w:r>
      <w:r w:rsidR="028E80B3" w:rsidRPr="76BE1ADD">
        <w:rPr>
          <w:rFonts w:ascii="Times New Roman" w:eastAsia="Times New Roman" w:hAnsi="Times New Roman" w:cs="Times New Roman"/>
          <w:b/>
          <w:bCs/>
          <w:color w:val="000000" w:themeColor="text1"/>
        </w:rPr>
        <w:t>s</w:t>
      </w:r>
      <w:r w:rsidR="5CCC37CB" w:rsidRPr="76BE1ADD">
        <w:rPr>
          <w:rFonts w:ascii="Times New Roman" w:eastAsia="Times New Roman" w:hAnsi="Times New Roman" w:cs="Times New Roman"/>
          <w:b/>
          <w:bCs/>
          <w:color w:val="000000" w:themeColor="text1"/>
        </w:rPr>
        <w:t xml:space="preserve"> </w:t>
      </w:r>
      <w:r w:rsidR="687EAE6D" w:rsidRPr="76BE1ADD">
        <w:rPr>
          <w:rFonts w:ascii="Times New Roman" w:eastAsia="Times New Roman" w:hAnsi="Times New Roman" w:cs="Times New Roman"/>
          <w:b/>
          <w:bCs/>
          <w:color w:val="000000" w:themeColor="text1"/>
        </w:rPr>
        <w:t>keskkonnaõiguse lihtsustamispaketi raames</w:t>
      </w:r>
      <w:r w:rsidR="65171240" w:rsidRPr="76BE1ADD">
        <w:rPr>
          <w:rFonts w:ascii="Times New Roman" w:eastAsia="Times New Roman" w:hAnsi="Times New Roman" w:cs="Times New Roman"/>
          <w:b/>
          <w:bCs/>
          <w:color w:val="000000" w:themeColor="text1"/>
        </w:rPr>
        <w:t xml:space="preserve"> ning püsiv laiendatud tootjavastutuse kohustuste erand tuleva ringmajanduse määruse </w:t>
      </w:r>
      <w:r w:rsidR="3F8C579D" w:rsidRPr="76BE1ADD">
        <w:rPr>
          <w:rFonts w:ascii="Times New Roman" w:eastAsia="Times New Roman" w:hAnsi="Times New Roman" w:cs="Times New Roman"/>
          <w:b/>
          <w:bCs/>
          <w:color w:val="000000" w:themeColor="text1"/>
        </w:rPr>
        <w:t>all</w:t>
      </w:r>
    </w:p>
    <w:p w14:paraId="43F9B1CB" w14:textId="0F2BFFAE" w:rsidR="00A077F2" w:rsidRDefault="00A077F2" w:rsidP="2EC90BCF">
      <w:pPr>
        <w:spacing w:after="0" w:line="240" w:lineRule="auto"/>
        <w:jc w:val="both"/>
        <w:rPr>
          <w:rFonts w:ascii="Times New Roman" w:eastAsia="Times New Roman" w:hAnsi="Times New Roman" w:cs="Times New Roman"/>
          <w:color w:val="000000" w:themeColor="text1"/>
        </w:rPr>
      </w:pPr>
    </w:p>
    <w:p w14:paraId="6E181A0F" w14:textId="4849306F" w:rsidR="00A077F2" w:rsidRDefault="62F49C60" w:rsidP="4DC3C9F8">
      <w:pPr>
        <w:spacing w:after="0" w:line="240" w:lineRule="auto"/>
        <w:jc w:val="both"/>
        <w:rPr>
          <w:rFonts w:ascii="Times New Roman" w:eastAsia="Times New Roman" w:hAnsi="Times New Roman" w:cs="Times New Roman"/>
          <w:b/>
          <w:bCs/>
        </w:rPr>
      </w:pPr>
      <w:r w:rsidRPr="4DC3C9F8">
        <w:rPr>
          <w:rFonts w:ascii="Times New Roman" w:eastAsia="Times New Roman" w:hAnsi="Times New Roman" w:cs="Times New Roman"/>
          <w:b/>
          <w:bCs/>
        </w:rPr>
        <w:lastRenderedPageBreak/>
        <w:t>Sisu lühikokkuvõte:</w:t>
      </w:r>
      <w:r w:rsidR="074B2649" w:rsidRPr="4DC3C9F8">
        <w:rPr>
          <w:rFonts w:ascii="Times New Roman" w:eastAsia="Times New Roman" w:hAnsi="Times New Roman" w:cs="Times New Roman"/>
          <w:b/>
          <w:bCs/>
        </w:rPr>
        <w:t xml:space="preserve"> </w:t>
      </w:r>
    </w:p>
    <w:p w14:paraId="162461F7" w14:textId="75FE41BC" w:rsidR="00A077F2" w:rsidRDefault="51DC3591" w:rsidP="4DC3C9F8">
      <w:pPr>
        <w:spacing w:after="0" w:line="240" w:lineRule="auto"/>
        <w:jc w:val="both"/>
        <w:rPr>
          <w:rFonts w:ascii="Times New Roman" w:eastAsia="Times New Roman" w:hAnsi="Times New Roman" w:cs="Times New Roman"/>
        </w:rPr>
      </w:pPr>
      <w:r w:rsidRPr="76BE1ADD">
        <w:rPr>
          <w:rFonts w:ascii="Times New Roman" w:eastAsia="Times New Roman" w:hAnsi="Times New Roman" w:cs="Times New Roman"/>
        </w:rPr>
        <w:t xml:space="preserve">Euroopa Komisjon avaldas 10. detsembril 2025 keskkonnaõiguse lihtsustamispaketi </w:t>
      </w:r>
      <w:r w:rsidR="5AEB5397" w:rsidRPr="76BE1ADD">
        <w:rPr>
          <w:rFonts w:ascii="Times New Roman" w:eastAsia="Times New Roman" w:hAnsi="Times New Roman" w:cs="Times New Roman"/>
        </w:rPr>
        <w:t xml:space="preserve">eelnõu </w:t>
      </w:r>
      <w:r w:rsidRPr="76BE1ADD">
        <w:rPr>
          <w:rFonts w:ascii="Times New Roman" w:eastAsia="Times New Roman" w:hAnsi="Times New Roman" w:cs="Times New Roman"/>
        </w:rPr>
        <w:t xml:space="preserve">(edaspidi keskkonnaomnibus), milles tehti muu hulgas ettepanek peatada </w:t>
      </w:r>
      <w:r w:rsidR="7B08F90E" w:rsidRPr="76BE1ADD">
        <w:rPr>
          <w:rFonts w:ascii="Times New Roman" w:eastAsia="Times New Roman" w:hAnsi="Times New Roman" w:cs="Times New Roman"/>
        </w:rPr>
        <w:t xml:space="preserve">ajutiselt </w:t>
      </w:r>
      <w:r w:rsidRPr="76BE1ADD">
        <w:rPr>
          <w:rFonts w:ascii="Times New Roman" w:eastAsia="Times New Roman" w:hAnsi="Times New Roman" w:cs="Times New Roman"/>
        </w:rPr>
        <w:t xml:space="preserve">sektorite üleselt laiendatud tootjavastutuse (EPR) süsteemi kohane volitatud esindaja määramise kohustus kuni 2035. aastani, et vähendada ettevõtjate halduskoormust. </w:t>
      </w:r>
      <w:r w:rsidR="423B0B26" w:rsidRPr="76BE1ADD">
        <w:rPr>
          <w:rFonts w:ascii="Times New Roman" w:eastAsia="Times New Roman" w:hAnsi="Times New Roman" w:cs="Times New Roman"/>
        </w:rPr>
        <w:t xml:space="preserve">Eesti </w:t>
      </w:r>
      <w:r w:rsidRPr="76BE1ADD">
        <w:rPr>
          <w:rFonts w:ascii="Times New Roman" w:eastAsia="Times New Roman" w:hAnsi="Times New Roman" w:cs="Times New Roman"/>
        </w:rPr>
        <w:t>2026. aasta kevadel kinnitatud seisukohtades seda ettepanekut ei toetanud, leides, et EPR-süsteemi laiemat reformimist ja sihipärasemaid erandeid tuleks käsitleda tulevase ringmajanduse määruse raames. Ettepanek ei leidnud toetust ka ELi nõukogus ning eelnõu läbirääkimised peatati.</w:t>
      </w:r>
    </w:p>
    <w:p w14:paraId="3C0C05DB" w14:textId="32234B8E" w:rsidR="2EC90BCF" w:rsidRDefault="2EC90BCF" w:rsidP="2EC90BCF">
      <w:pPr>
        <w:spacing w:after="0" w:line="240" w:lineRule="auto"/>
        <w:jc w:val="both"/>
        <w:rPr>
          <w:rFonts w:ascii="Times New Roman" w:eastAsia="Times New Roman" w:hAnsi="Times New Roman" w:cs="Times New Roman"/>
        </w:rPr>
      </w:pPr>
    </w:p>
    <w:p w14:paraId="5AF21C97" w14:textId="563A70D9" w:rsidR="02D82A39" w:rsidRDefault="51DC3591" w:rsidP="52CE80DE">
      <w:pPr>
        <w:spacing w:after="0" w:line="240" w:lineRule="auto"/>
        <w:jc w:val="both"/>
        <w:rPr>
          <w:rFonts w:ascii="Times New Roman" w:eastAsia="Times New Roman" w:hAnsi="Times New Roman" w:cs="Times New Roman"/>
        </w:rPr>
      </w:pPr>
      <w:r w:rsidRPr="76BE1ADD">
        <w:rPr>
          <w:rFonts w:ascii="Times New Roman" w:eastAsia="Times New Roman" w:hAnsi="Times New Roman" w:cs="Times New Roman"/>
        </w:rPr>
        <w:t>Pakendi- ja pakendijäätmete määruse (PPWR) põhisätete kohaldumine alates 12. augustist 2026 on aga teravamalt esile toonud väikeettevõtjate</w:t>
      </w:r>
      <w:r w:rsidR="49220970" w:rsidRPr="76BE1ADD">
        <w:rPr>
          <w:rFonts w:ascii="Times New Roman" w:eastAsia="Times New Roman" w:hAnsi="Times New Roman" w:cs="Times New Roman"/>
        </w:rPr>
        <w:t xml:space="preserve"> (sh</w:t>
      </w:r>
      <w:r w:rsidR="713BD8D1" w:rsidRPr="76BE1ADD">
        <w:rPr>
          <w:rFonts w:ascii="Times New Roman" w:eastAsia="Times New Roman" w:hAnsi="Times New Roman" w:cs="Times New Roman"/>
        </w:rPr>
        <w:t xml:space="preserve"> </w:t>
      </w:r>
      <w:r w:rsidR="3EE2CA16" w:rsidRPr="76BE1ADD">
        <w:rPr>
          <w:rFonts w:ascii="Times New Roman" w:eastAsia="Times New Roman" w:hAnsi="Times New Roman" w:cs="Times New Roman"/>
        </w:rPr>
        <w:t>mikro</w:t>
      </w:r>
      <w:r w:rsidR="27A6E101" w:rsidRPr="76BE1ADD">
        <w:rPr>
          <w:rFonts w:ascii="Times New Roman" w:eastAsia="Times New Roman" w:hAnsi="Times New Roman" w:cs="Times New Roman"/>
        </w:rPr>
        <w:t>ettevõt</w:t>
      </w:r>
      <w:r w:rsidR="2766976B" w:rsidRPr="76BE1ADD">
        <w:rPr>
          <w:rFonts w:ascii="Times New Roman" w:eastAsia="Times New Roman" w:hAnsi="Times New Roman" w:cs="Times New Roman"/>
        </w:rPr>
        <w:t>jate</w:t>
      </w:r>
      <w:r w:rsidR="4DC4C8CD" w:rsidRPr="76BE1ADD">
        <w:rPr>
          <w:rFonts w:ascii="Times New Roman" w:eastAsia="Times New Roman" w:hAnsi="Times New Roman" w:cs="Times New Roman"/>
        </w:rPr>
        <w:t>)</w:t>
      </w:r>
      <w:r w:rsidRPr="76BE1ADD">
        <w:rPr>
          <w:rFonts w:ascii="Times New Roman" w:eastAsia="Times New Roman" w:hAnsi="Times New Roman" w:cs="Times New Roman"/>
        </w:rPr>
        <w:t xml:space="preserve"> raskused EPR-kohustuste täitmisel piiriüleses kaubanduses, eelkõige pakendatud kaupade müümisel teistesse liikmesriikidesse. </w:t>
      </w:r>
      <w:r w:rsidR="0871702B" w:rsidRPr="76BE1ADD">
        <w:rPr>
          <w:rFonts w:ascii="Times New Roman" w:eastAsia="Times New Roman" w:hAnsi="Times New Roman" w:cs="Times New Roman"/>
        </w:rPr>
        <w:t xml:space="preserve">EPR-süsteemi </w:t>
      </w:r>
      <w:r w:rsidR="1CC32119" w:rsidRPr="76BE1ADD">
        <w:rPr>
          <w:rFonts w:ascii="Times New Roman" w:eastAsia="Times New Roman" w:hAnsi="Times New Roman" w:cs="Times New Roman"/>
        </w:rPr>
        <w:t>p</w:t>
      </w:r>
      <w:r w:rsidR="2F2B1234" w:rsidRPr="76BE1ADD">
        <w:rPr>
          <w:rFonts w:ascii="Times New Roman" w:eastAsia="Times New Roman" w:hAnsi="Times New Roman" w:cs="Times New Roman"/>
        </w:rPr>
        <w:t>eamise</w:t>
      </w:r>
      <w:r w:rsidR="4A1B8E85" w:rsidRPr="76BE1ADD">
        <w:rPr>
          <w:rFonts w:ascii="Times New Roman" w:eastAsia="Times New Roman" w:hAnsi="Times New Roman" w:cs="Times New Roman"/>
        </w:rPr>
        <w:t>d</w:t>
      </w:r>
      <w:r w:rsidR="48E2F295" w:rsidRPr="76BE1ADD">
        <w:rPr>
          <w:rFonts w:ascii="Times New Roman" w:eastAsia="Times New Roman" w:hAnsi="Times New Roman" w:cs="Times New Roman"/>
        </w:rPr>
        <w:t xml:space="preserve"> </w:t>
      </w:r>
      <w:r w:rsidR="1CC32119" w:rsidRPr="76BE1ADD">
        <w:rPr>
          <w:rFonts w:ascii="Times New Roman" w:eastAsia="Times New Roman" w:hAnsi="Times New Roman" w:cs="Times New Roman"/>
        </w:rPr>
        <w:t>kohustused –</w:t>
      </w:r>
      <w:r w:rsidR="0871702B" w:rsidRPr="76BE1ADD">
        <w:rPr>
          <w:rFonts w:ascii="Times New Roman" w:eastAsia="Times New Roman" w:hAnsi="Times New Roman" w:cs="Times New Roman"/>
        </w:rPr>
        <w:t xml:space="preserve"> turule lastud pakendikoguste kohta andmete esitamine ning pakendijäätmete nõuetekohase käitlemise ja ringlussevõtu tagamine – tulenevad varasemast ELi õigusest ning kehtivad nii Eestis kui ka teistes liikmesriikides. PPWRi järkjärguline </w:t>
      </w:r>
      <w:r w:rsidR="6D7C833F" w:rsidRPr="76BE1ADD">
        <w:rPr>
          <w:rFonts w:ascii="Times New Roman" w:eastAsia="Times New Roman" w:hAnsi="Times New Roman" w:cs="Times New Roman"/>
        </w:rPr>
        <w:t>jõustumine</w:t>
      </w:r>
      <w:r w:rsidR="0871702B" w:rsidRPr="76BE1ADD">
        <w:rPr>
          <w:rFonts w:ascii="Times New Roman" w:eastAsia="Times New Roman" w:hAnsi="Times New Roman" w:cs="Times New Roman"/>
        </w:rPr>
        <w:t xml:space="preserve"> ja vajalike rakendusaktide puudumine on aga tekitanud ebaselgust uute nõuete kohaldamise ja nende täitmiseks vajalike riiklike süsteemide valmisoleku suhtes. </w:t>
      </w:r>
      <w:r w:rsidR="2ADB5C31" w:rsidRPr="76BE1ADD">
        <w:rPr>
          <w:rFonts w:ascii="Times New Roman" w:eastAsia="Times New Roman" w:hAnsi="Times New Roman" w:cs="Times New Roman"/>
        </w:rPr>
        <w:t xml:space="preserve">PPWRiga kadusid mitmes liikmesriigis seni </w:t>
      </w:r>
      <w:r w:rsidR="39FDC00E" w:rsidRPr="76BE1ADD">
        <w:rPr>
          <w:rFonts w:ascii="Times New Roman" w:eastAsia="Times New Roman" w:hAnsi="Times New Roman" w:cs="Times New Roman"/>
        </w:rPr>
        <w:t xml:space="preserve">kehtinud EPR-leevendused </w:t>
      </w:r>
      <w:r w:rsidR="2ADB5C31" w:rsidRPr="76BE1ADD">
        <w:rPr>
          <w:rFonts w:ascii="Times New Roman" w:eastAsia="Times New Roman" w:hAnsi="Times New Roman" w:cs="Times New Roman"/>
        </w:rPr>
        <w:t>väikeettevõtjate</w:t>
      </w:r>
      <w:r w:rsidR="4FC650B2" w:rsidRPr="76BE1ADD">
        <w:rPr>
          <w:rFonts w:ascii="Times New Roman" w:eastAsia="Times New Roman" w:hAnsi="Times New Roman" w:cs="Times New Roman"/>
        </w:rPr>
        <w:t>le</w:t>
      </w:r>
      <w:r w:rsidR="2ADB5C31" w:rsidRPr="76BE1ADD">
        <w:rPr>
          <w:rFonts w:ascii="Times New Roman" w:eastAsia="Times New Roman" w:hAnsi="Times New Roman" w:cs="Times New Roman"/>
        </w:rPr>
        <w:t xml:space="preserve"> ja väikeste</w:t>
      </w:r>
      <w:r w:rsidR="3681B808" w:rsidRPr="76BE1ADD">
        <w:rPr>
          <w:rFonts w:ascii="Times New Roman" w:eastAsia="Times New Roman" w:hAnsi="Times New Roman" w:cs="Times New Roman"/>
        </w:rPr>
        <w:t>le</w:t>
      </w:r>
      <w:r w:rsidR="2ADB5C31" w:rsidRPr="76BE1ADD">
        <w:rPr>
          <w:rFonts w:ascii="Times New Roman" w:eastAsia="Times New Roman" w:hAnsi="Times New Roman" w:cs="Times New Roman"/>
        </w:rPr>
        <w:t xml:space="preserve"> pakendikoguste</w:t>
      </w:r>
      <w:r w:rsidR="0D65DCAD" w:rsidRPr="76BE1ADD">
        <w:rPr>
          <w:rFonts w:ascii="Times New Roman" w:eastAsia="Times New Roman" w:hAnsi="Times New Roman" w:cs="Times New Roman"/>
        </w:rPr>
        <w:t>le</w:t>
      </w:r>
      <w:r w:rsidR="2ADB5C31" w:rsidRPr="76BE1ADD">
        <w:rPr>
          <w:rFonts w:ascii="Times New Roman" w:eastAsia="Times New Roman" w:hAnsi="Times New Roman" w:cs="Times New Roman"/>
        </w:rPr>
        <w:t>, sealhulgas</w:t>
      </w:r>
      <w:r w:rsidR="076EDDE9" w:rsidRPr="76BE1ADD">
        <w:rPr>
          <w:rFonts w:ascii="Times New Roman" w:eastAsia="Times New Roman" w:hAnsi="Times New Roman" w:cs="Times New Roman"/>
        </w:rPr>
        <w:t xml:space="preserve"> nn</w:t>
      </w:r>
      <w:r w:rsidR="2ADB5C31" w:rsidRPr="76BE1ADD">
        <w:rPr>
          <w:rFonts w:ascii="Times New Roman" w:eastAsia="Times New Roman" w:hAnsi="Times New Roman" w:cs="Times New Roman"/>
        </w:rPr>
        <w:t xml:space="preserve"> </w:t>
      </w:r>
      <w:r w:rsidR="2ADB5C31" w:rsidRPr="76BE1ADD">
        <w:rPr>
          <w:rFonts w:ascii="Times New Roman" w:eastAsia="Times New Roman" w:hAnsi="Times New Roman" w:cs="Times New Roman"/>
          <w:i/>
          <w:iCs/>
        </w:rPr>
        <w:t xml:space="preserve">de minimis </w:t>
      </w:r>
      <w:r w:rsidR="2ADB5C31" w:rsidRPr="76BE1ADD">
        <w:rPr>
          <w:rFonts w:ascii="Times New Roman" w:eastAsia="Times New Roman" w:hAnsi="Times New Roman" w:cs="Times New Roman"/>
        </w:rPr>
        <w:t>lävendid</w:t>
      </w:r>
      <w:r w:rsidR="6655D824" w:rsidRPr="76BE1ADD">
        <w:rPr>
          <w:rFonts w:ascii="Times New Roman" w:eastAsia="Times New Roman" w:hAnsi="Times New Roman" w:cs="Times New Roman"/>
        </w:rPr>
        <w:t xml:space="preserve">, ehk erandid, </w:t>
      </w:r>
      <w:r w:rsidR="6CD611BB" w:rsidRPr="76BE1ADD">
        <w:rPr>
          <w:rFonts w:ascii="Times New Roman" w:eastAsia="Times New Roman" w:hAnsi="Times New Roman" w:cs="Times New Roman"/>
        </w:rPr>
        <w:t xml:space="preserve">mille alusel olid </w:t>
      </w:r>
      <w:r w:rsidR="6655D824" w:rsidRPr="76BE1ADD">
        <w:rPr>
          <w:rFonts w:ascii="Times New Roman" w:eastAsia="Times New Roman" w:hAnsi="Times New Roman" w:cs="Times New Roman"/>
        </w:rPr>
        <w:t xml:space="preserve">alla teatud </w:t>
      </w:r>
      <w:r w:rsidR="57E47F08" w:rsidRPr="76BE1ADD">
        <w:rPr>
          <w:rFonts w:ascii="Times New Roman" w:eastAsia="Times New Roman" w:hAnsi="Times New Roman" w:cs="Times New Roman"/>
        </w:rPr>
        <w:t xml:space="preserve">koguse </w:t>
      </w:r>
      <w:r w:rsidR="6655D824" w:rsidRPr="76BE1ADD">
        <w:rPr>
          <w:rFonts w:ascii="Times New Roman" w:eastAsia="Times New Roman" w:hAnsi="Times New Roman" w:cs="Times New Roman"/>
        </w:rPr>
        <w:t>pakend</w:t>
      </w:r>
      <w:r w:rsidR="2CEC4B62" w:rsidRPr="76BE1ADD">
        <w:rPr>
          <w:rFonts w:ascii="Times New Roman" w:eastAsia="Times New Roman" w:hAnsi="Times New Roman" w:cs="Times New Roman"/>
        </w:rPr>
        <w:t>e</w:t>
      </w:r>
      <w:r w:rsidR="6655D824" w:rsidRPr="76BE1ADD">
        <w:rPr>
          <w:rFonts w:ascii="Times New Roman" w:eastAsia="Times New Roman" w:hAnsi="Times New Roman" w:cs="Times New Roman"/>
        </w:rPr>
        <w:t>i</w:t>
      </w:r>
      <w:r w:rsidR="7616540D" w:rsidRPr="76BE1ADD">
        <w:rPr>
          <w:rFonts w:ascii="Times New Roman" w:eastAsia="Times New Roman" w:hAnsi="Times New Roman" w:cs="Times New Roman"/>
        </w:rPr>
        <w:t>d</w:t>
      </w:r>
      <w:r w:rsidR="6655D824" w:rsidRPr="76BE1ADD">
        <w:rPr>
          <w:rFonts w:ascii="Times New Roman" w:eastAsia="Times New Roman" w:hAnsi="Times New Roman" w:cs="Times New Roman"/>
        </w:rPr>
        <w:t xml:space="preserve"> turule</w:t>
      </w:r>
      <w:r w:rsidR="18194A49" w:rsidRPr="76BE1ADD">
        <w:rPr>
          <w:rFonts w:ascii="Times New Roman" w:eastAsia="Times New Roman" w:hAnsi="Times New Roman" w:cs="Times New Roman"/>
        </w:rPr>
        <w:t xml:space="preserve"> </w:t>
      </w:r>
      <w:r w:rsidR="6655D824" w:rsidRPr="76BE1ADD">
        <w:rPr>
          <w:rFonts w:ascii="Times New Roman" w:eastAsia="Times New Roman" w:hAnsi="Times New Roman" w:cs="Times New Roman"/>
        </w:rPr>
        <w:t>lask</w:t>
      </w:r>
      <w:r w:rsidR="4F73BC0B" w:rsidRPr="76BE1ADD">
        <w:rPr>
          <w:rFonts w:ascii="Times New Roman" w:eastAsia="Times New Roman" w:hAnsi="Times New Roman" w:cs="Times New Roman"/>
        </w:rPr>
        <w:t>vad ettevõtjad vabastatud</w:t>
      </w:r>
      <w:r w:rsidR="6655D824" w:rsidRPr="76BE1ADD">
        <w:rPr>
          <w:rFonts w:ascii="Times New Roman" w:eastAsia="Times New Roman" w:hAnsi="Times New Roman" w:cs="Times New Roman"/>
        </w:rPr>
        <w:t xml:space="preserve"> </w:t>
      </w:r>
      <w:r w:rsidR="30E3C44F" w:rsidRPr="76BE1ADD">
        <w:rPr>
          <w:rFonts w:ascii="Times New Roman" w:eastAsia="Times New Roman" w:hAnsi="Times New Roman" w:cs="Times New Roman"/>
        </w:rPr>
        <w:t xml:space="preserve">kõigist </w:t>
      </w:r>
      <w:r w:rsidR="6655D824" w:rsidRPr="76BE1ADD">
        <w:rPr>
          <w:rFonts w:ascii="Times New Roman" w:eastAsia="Times New Roman" w:hAnsi="Times New Roman" w:cs="Times New Roman"/>
        </w:rPr>
        <w:t>EPR</w:t>
      </w:r>
      <w:r w:rsidR="47BB81FE" w:rsidRPr="76BE1ADD">
        <w:rPr>
          <w:rFonts w:ascii="Times New Roman" w:eastAsia="Times New Roman" w:hAnsi="Times New Roman" w:cs="Times New Roman"/>
        </w:rPr>
        <w:t xml:space="preserve"> </w:t>
      </w:r>
      <w:r w:rsidR="6655D824" w:rsidRPr="76BE1ADD">
        <w:rPr>
          <w:rFonts w:ascii="Times New Roman" w:eastAsia="Times New Roman" w:hAnsi="Times New Roman" w:cs="Times New Roman"/>
        </w:rPr>
        <w:t>kohustuse</w:t>
      </w:r>
      <w:r w:rsidR="640AA862" w:rsidRPr="76BE1ADD">
        <w:rPr>
          <w:rFonts w:ascii="Times New Roman" w:eastAsia="Times New Roman" w:hAnsi="Times New Roman" w:cs="Times New Roman"/>
        </w:rPr>
        <w:t>st</w:t>
      </w:r>
      <w:r w:rsidR="2ADB5C31" w:rsidRPr="76BE1ADD">
        <w:rPr>
          <w:rFonts w:ascii="Times New Roman" w:eastAsia="Times New Roman" w:hAnsi="Times New Roman" w:cs="Times New Roman"/>
        </w:rPr>
        <w:t>. Uue määruse kohaselt ei ole praegu ette nähtud minimaalset koguselist lävendit</w:t>
      </w:r>
      <w:r w:rsidR="28DA88F0" w:rsidRPr="76BE1ADD">
        <w:rPr>
          <w:rFonts w:ascii="Times New Roman" w:eastAsia="Times New Roman" w:hAnsi="Times New Roman" w:cs="Times New Roman"/>
        </w:rPr>
        <w:t xml:space="preserve"> ega eraldi</w:t>
      </w:r>
      <w:r w:rsidR="2ADB5C31" w:rsidRPr="76BE1ADD">
        <w:rPr>
          <w:rFonts w:ascii="Times New Roman" w:eastAsia="Times New Roman" w:hAnsi="Times New Roman" w:cs="Times New Roman"/>
        </w:rPr>
        <w:t xml:space="preserve"> üleminekuaega väikeettevõtjatele. See on toonud piiriüleselt tegutsevatele väikeettevõtjatele ootamatult kaasa EPR-kohustused ka liikmesriikides, kus väga väikeste koguste puhul neid varem ei rakendatud. </w:t>
      </w:r>
    </w:p>
    <w:p w14:paraId="2338FED2" w14:textId="08B65415" w:rsidR="2EC90BCF" w:rsidRDefault="2EC90BCF" w:rsidP="2EC90BCF">
      <w:pPr>
        <w:spacing w:after="0" w:line="240" w:lineRule="auto"/>
        <w:jc w:val="both"/>
        <w:rPr>
          <w:rFonts w:ascii="Times New Roman" w:eastAsia="Times New Roman" w:hAnsi="Times New Roman" w:cs="Times New Roman"/>
        </w:rPr>
      </w:pPr>
    </w:p>
    <w:p w14:paraId="23406ACD" w14:textId="6EA50608" w:rsidR="1BD7BFAB" w:rsidRDefault="44EEE600" w:rsidP="2EC90BCF">
      <w:pPr>
        <w:spacing w:after="0" w:line="240" w:lineRule="auto"/>
        <w:jc w:val="both"/>
        <w:rPr>
          <w:rFonts w:ascii="Times New Roman" w:eastAsia="Times New Roman" w:hAnsi="Times New Roman" w:cs="Times New Roman"/>
        </w:rPr>
      </w:pPr>
      <w:r w:rsidRPr="4DC3C9F8">
        <w:rPr>
          <w:rFonts w:ascii="Times New Roman" w:eastAsia="Times New Roman" w:hAnsi="Times New Roman" w:cs="Times New Roman"/>
        </w:rPr>
        <w:t>Samuti on</w:t>
      </w:r>
      <w:r w:rsidR="074B2649" w:rsidRPr="4DC3C9F8">
        <w:rPr>
          <w:rFonts w:ascii="Times New Roman" w:eastAsia="Times New Roman" w:hAnsi="Times New Roman" w:cs="Times New Roman"/>
        </w:rPr>
        <w:t xml:space="preserve"> </w:t>
      </w:r>
      <w:r w:rsidR="34C41F56" w:rsidRPr="4DC3C9F8">
        <w:rPr>
          <w:rFonts w:ascii="Times New Roman" w:eastAsia="Times New Roman" w:hAnsi="Times New Roman" w:cs="Times New Roman"/>
        </w:rPr>
        <w:t>digiplatvormid asunud aktiivselt rakendama PPWRist tulenevaid kontrollikohustusi ning seadma EPR-nõuete täitmise platvormil müümise tingimuseks</w:t>
      </w:r>
      <w:r w:rsidR="074B2649" w:rsidRPr="4DC3C9F8">
        <w:rPr>
          <w:rFonts w:ascii="Times New Roman" w:eastAsia="Times New Roman" w:hAnsi="Times New Roman" w:cs="Times New Roman"/>
        </w:rPr>
        <w:t>. Mitmes liikmesriigis, sealhulgas Eestis, ei ole aga pakendivaldkonnas PPWRi kohast uut tootja registreerimisnumbrit veel kasutusele võetud ning uus registreerimis</w:t>
      </w:r>
      <w:r w:rsidR="7BADBA2C" w:rsidRPr="4DC3C9F8">
        <w:rPr>
          <w:rFonts w:ascii="Times New Roman" w:eastAsia="Times New Roman" w:hAnsi="Times New Roman" w:cs="Times New Roman"/>
        </w:rPr>
        <w:t xml:space="preserve">e </w:t>
      </w:r>
      <w:r w:rsidR="262A50AF" w:rsidRPr="4DC3C9F8">
        <w:rPr>
          <w:rFonts w:ascii="Times New Roman" w:eastAsia="Times New Roman" w:hAnsi="Times New Roman" w:cs="Times New Roman"/>
        </w:rPr>
        <w:t>kes</w:t>
      </w:r>
      <w:r w:rsidR="39875AB8" w:rsidRPr="4DC3C9F8">
        <w:rPr>
          <w:rFonts w:ascii="Times New Roman" w:eastAsia="Times New Roman" w:hAnsi="Times New Roman" w:cs="Times New Roman"/>
        </w:rPr>
        <w:t>kko</w:t>
      </w:r>
      <w:r w:rsidR="68565E19" w:rsidRPr="4DC3C9F8">
        <w:rPr>
          <w:rFonts w:ascii="Times New Roman" w:eastAsia="Times New Roman" w:hAnsi="Times New Roman" w:cs="Times New Roman"/>
        </w:rPr>
        <w:t>nd</w:t>
      </w:r>
      <w:r w:rsidR="074B2649" w:rsidRPr="4DC3C9F8">
        <w:rPr>
          <w:rFonts w:ascii="Times New Roman" w:eastAsia="Times New Roman" w:hAnsi="Times New Roman" w:cs="Times New Roman"/>
        </w:rPr>
        <w:t xml:space="preserve"> on alles loomisel. Seetõttu võivad ettevõtjad sattuda olukorda, kus neilt nõutakse sellise nõude täitmist, mida riiklik süsteem veel ei võimalda ning mille täitmise kohustus ei ole PPWRi kohaselt veel jõustunud. Ettevõtjate tagasiside kohaselt on nõuete ebaselgus ja võimalike trahvide kartus viinud selleni, et osa ettevõtjaid kaalub piiriülese müügi lõpetamist või on müügi teistesse ELi liikmesriikidesse juba peatanud. Samuti on huvirühmad juhtinud tähelepanu sellele, et digiplatvormid on hakanud nõudma ettevõtjatelt volitatud esindaja määramist ning piiravad selle puudumisel platvormi kasutamise võimalusi.</w:t>
      </w:r>
      <w:r w:rsidR="44B8D139" w:rsidRPr="4DC3C9F8">
        <w:rPr>
          <w:rFonts w:ascii="Times New Roman" w:eastAsia="Times New Roman" w:hAnsi="Times New Roman" w:cs="Times New Roman"/>
        </w:rPr>
        <w:t xml:space="preserve"> Seega võib platvorm muuta õigusaktist tuleneva nõude praktikas turule</w:t>
      </w:r>
      <w:r w:rsidR="28729264" w:rsidRPr="4DC3C9F8">
        <w:rPr>
          <w:rFonts w:ascii="Times New Roman" w:eastAsia="Times New Roman" w:hAnsi="Times New Roman" w:cs="Times New Roman"/>
        </w:rPr>
        <w:t xml:space="preserve"> ligi</w:t>
      </w:r>
      <w:r w:rsidR="44B8D139" w:rsidRPr="4DC3C9F8">
        <w:rPr>
          <w:rFonts w:ascii="Times New Roman" w:eastAsia="Times New Roman" w:hAnsi="Times New Roman" w:cs="Times New Roman"/>
        </w:rPr>
        <w:t>pääs</w:t>
      </w:r>
      <w:r w:rsidR="105BCD15" w:rsidRPr="4DC3C9F8">
        <w:rPr>
          <w:rFonts w:ascii="Times New Roman" w:eastAsia="Times New Roman" w:hAnsi="Times New Roman" w:cs="Times New Roman"/>
        </w:rPr>
        <w:t>emise</w:t>
      </w:r>
      <w:r w:rsidR="44B8D139" w:rsidRPr="4DC3C9F8">
        <w:rPr>
          <w:rFonts w:ascii="Times New Roman" w:eastAsia="Times New Roman" w:hAnsi="Times New Roman" w:cs="Times New Roman"/>
        </w:rPr>
        <w:t xml:space="preserve"> tingimuseks ka olukorras, kus ettevõtja</w:t>
      </w:r>
      <w:r w:rsidR="4BA5FA94" w:rsidRPr="4DC3C9F8">
        <w:rPr>
          <w:rFonts w:ascii="Times New Roman" w:eastAsia="Times New Roman" w:hAnsi="Times New Roman" w:cs="Times New Roman"/>
        </w:rPr>
        <w:t>te</w:t>
      </w:r>
      <w:r w:rsidR="44B8D139" w:rsidRPr="4DC3C9F8">
        <w:rPr>
          <w:rFonts w:ascii="Times New Roman" w:eastAsia="Times New Roman" w:hAnsi="Times New Roman" w:cs="Times New Roman"/>
        </w:rPr>
        <w:t>le ei ole antud piisavat aega uute nõuetega kohanemiseks.</w:t>
      </w:r>
    </w:p>
    <w:p w14:paraId="1842E5EA" w14:textId="5313EF6B" w:rsidR="2EC90BCF" w:rsidRDefault="2EC90BCF" w:rsidP="2EC90BCF">
      <w:pPr>
        <w:spacing w:after="0" w:line="240" w:lineRule="auto"/>
        <w:jc w:val="both"/>
        <w:rPr>
          <w:rFonts w:ascii="Times New Roman" w:eastAsia="Times New Roman" w:hAnsi="Times New Roman" w:cs="Times New Roman"/>
        </w:rPr>
      </w:pPr>
    </w:p>
    <w:p w14:paraId="65D5BE24" w14:textId="59F70F4B" w:rsidR="35045E0C" w:rsidRDefault="4B7028CC" w:rsidP="4DC3C9F8">
      <w:pPr>
        <w:spacing w:after="0" w:line="240" w:lineRule="auto"/>
        <w:jc w:val="both"/>
        <w:rPr>
          <w:rFonts w:ascii="Times New Roman" w:eastAsia="Times New Roman" w:hAnsi="Times New Roman" w:cs="Times New Roman"/>
        </w:rPr>
      </w:pPr>
      <w:r w:rsidRPr="76BE1ADD">
        <w:rPr>
          <w:rFonts w:ascii="Times New Roman" w:eastAsia="Times New Roman" w:hAnsi="Times New Roman" w:cs="Times New Roman"/>
        </w:rPr>
        <w:t>Eesti pikemaajaliseks eesmärgiks on jätkuvalt EPR-kohustuste terviklikum reform. Muutunud turuolukorda ja huvirühmade tagasisidet arvestades leiame siiski, et volitatud esindaja määramise kohustuse</w:t>
      </w:r>
      <w:r w:rsidR="771CCA3E" w:rsidRPr="76BE1ADD">
        <w:rPr>
          <w:rFonts w:ascii="Times New Roman" w:eastAsia="Times New Roman" w:hAnsi="Times New Roman" w:cs="Times New Roman"/>
        </w:rPr>
        <w:t>st vabasta</w:t>
      </w:r>
      <w:r w:rsidR="6540D52D" w:rsidRPr="76BE1ADD">
        <w:rPr>
          <w:rFonts w:ascii="Times New Roman" w:eastAsia="Times New Roman" w:hAnsi="Times New Roman" w:cs="Times New Roman"/>
        </w:rPr>
        <w:t>mine kuni 1. jaanuarini 2035</w:t>
      </w:r>
      <w:r w:rsidRPr="76BE1ADD">
        <w:rPr>
          <w:rFonts w:ascii="Times New Roman" w:eastAsia="Times New Roman" w:hAnsi="Times New Roman" w:cs="Times New Roman"/>
        </w:rPr>
        <w:t xml:space="preserve"> võib pakkuda ettevõtjatele vajalikku leevendust, vähendades piiriülese kaugmüügi tõrkeid ja toetades siseturu sujuvat toimimist seni, kuni ringmajanduse määruse raames töötatakse välja terviklikum lahendus.</w:t>
      </w:r>
      <w:r w:rsidR="66272436" w:rsidRPr="76BE1ADD">
        <w:rPr>
          <w:rFonts w:ascii="Times New Roman" w:eastAsia="Times New Roman" w:hAnsi="Times New Roman" w:cs="Times New Roman"/>
        </w:rPr>
        <w:t xml:space="preserve"> Kuivõrd nõuetest tekkiv halduskoormus ja kulud koorma</w:t>
      </w:r>
      <w:r w:rsidR="721CD859" w:rsidRPr="76BE1ADD">
        <w:rPr>
          <w:rFonts w:ascii="Times New Roman" w:eastAsia="Times New Roman" w:hAnsi="Times New Roman" w:cs="Times New Roman"/>
        </w:rPr>
        <w:t>va</w:t>
      </w:r>
      <w:r w:rsidR="66272436" w:rsidRPr="76BE1ADD">
        <w:rPr>
          <w:rFonts w:ascii="Times New Roman" w:eastAsia="Times New Roman" w:hAnsi="Times New Roman" w:cs="Times New Roman"/>
        </w:rPr>
        <w:t xml:space="preserve">d </w:t>
      </w:r>
      <w:r w:rsidR="2FECA5D8" w:rsidRPr="76BE1ADD">
        <w:rPr>
          <w:rFonts w:ascii="Times New Roman" w:eastAsia="Times New Roman" w:hAnsi="Times New Roman" w:cs="Times New Roman"/>
        </w:rPr>
        <w:t xml:space="preserve">kõige enam </w:t>
      </w:r>
      <w:r w:rsidR="66272436" w:rsidRPr="76BE1ADD">
        <w:rPr>
          <w:rFonts w:ascii="Times New Roman" w:eastAsia="Times New Roman" w:hAnsi="Times New Roman" w:cs="Times New Roman"/>
        </w:rPr>
        <w:t>väikeettevõtja</w:t>
      </w:r>
      <w:r w:rsidR="396C5FEF" w:rsidRPr="76BE1ADD">
        <w:rPr>
          <w:rFonts w:ascii="Times New Roman" w:eastAsia="Times New Roman" w:hAnsi="Times New Roman" w:cs="Times New Roman"/>
        </w:rPr>
        <w:t>id</w:t>
      </w:r>
      <w:r w:rsidR="66272436" w:rsidRPr="76BE1ADD">
        <w:rPr>
          <w:rFonts w:ascii="Times New Roman" w:eastAsia="Times New Roman" w:hAnsi="Times New Roman" w:cs="Times New Roman"/>
        </w:rPr>
        <w:t xml:space="preserve">, toetame nii volitatud esindaja </w:t>
      </w:r>
      <w:r w:rsidR="4F887773" w:rsidRPr="76BE1ADD">
        <w:rPr>
          <w:rFonts w:ascii="Times New Roman" w:eastAsia="Times New Roman" w:hAnsi="Times New Roman" w:cs="Times New Roman"/>
        </w:rPr>
        <w:t xml:space="preserve">määramise </w:t>
      </w:r>
      <w:r w:rsidR="6C2F0779" w:rsidRPr="76BE1ADD">
        <w:rPr>
          <w:rFonts w:ascii="Times New Roman" w:eastAsia="Times New Roman" w:hAnsi="Times New Roman" w:cs="Times New Roman"/>
        </w:rPr>
        <w:t>kohustusest</w:t>
      </w:r>
      <w:r w:rsidR="4F887773" w:rsidRPr="76BE1ADD">
        <w:rPr>
          <w:rFonts w:ascii="Times New Roman" w:eastAsia="Times New Roman" w:hAnsi="Times New Roman" w:cs="Times New Roman"/>
        </w:rPr>
        <w:t xml:space="preserve"> vabastamis</w:t>
      </w:r>
      <w:r w:rsidR="56D34E57" w:rsidRPr="76BE1ADD">
        <w:rPr>
          <w:rFonts w:ascii="Times New Roman" w:eastAsia="Times New Roman" w:hAnsi="Times New Roman" w:cs="Times New Roman"/>
        </w:rPr>
        <w:t>e</w:t>
      </w:r>
      <w:r w:rsidR="36EE5B67" w:rsidRPr="76BE1ADD">
        <w:rPr>
          <w:rFonts w:ascii="Times New Roman" w:eastAsia="Times New Roman" w:hAnsi="Times New Roman" w:cs="Times New Roman"/>
        </w:rPr>
        <w:t xml:space="preserve"> </w:t>
      </w:r>
      <w:r w:rsidR="6BCB6D7E" w:rsidRPr="76BE1ADD">
        <w:rPr>
          <w:rFonts w:ascii="Times New Roman" w:eastAsia="Times New Roman" w:hAnsi="Times New Roman" w:cs="Times New Roman"/>
        </w:rPr>
        <w:t>kui ka laiema EPR reformi puhul</w:t>
      </w:r>
      <w:r w:rsidR="75D4A5CB" w:rsidRPr="76BE1ADD">
        <w:rPr>
          <w:rFonts w:ascii="Times New Roman" w:eastAsia="Times New Roman" w:hAnsi="Times New Roman" w:cs="Times New Roman"/>
        </w:rPr>
        <w:t xml:space="preserve"> </w:t>
      </w:r>
      <w:r w:rsidR="75D4A5CB" w:rsidRPr="76BE1ADD">
        <w:rPr>
          <w:rFonts w:ascii="Times New Roman" w:eastAsia="Times New Roman" w:hAnsi="Times New Roman" w:cs="Times New Roman"/>
          <w:i/>
          <w:iCs/>
        </w:rPr>
        <w:t>de minimis</w:t>
      </w:r>
      <w:r w:rsidR="6BCB6D7E" w:rsidRPr="76BE1ADD">
        <w:rPr>
          <w:rFonts w:ascii="Times New Roman" w:eastAsia="Times New Roman" w:hAnsi="Times New Roman" w:cs="Times New Roman"/>
        </w:rPr>
        <w:t xml:space="preserve"> lähenemist.</w:t>
      </w:r>
    </w:p>
    <w:p w14:paraId="482C7B69" w14:textId="7FDA3580" w:rsidR="00A077F2" w:rsidRDefault="00A077F2" w:rsidP="2D3DD2BC">
      <w:pPr>
        <w:spacing w:after="0" w:line="240" w:lineRule="auto"/>
        <w:jc w:val="both"/>
        <w:rPr>
          <w:rFonts w:ascii="Times New Roman" w:eastAsia="Times New Roman" w:hAnsi="Times New Roman" w:cs="Times New Roman"/>
          <w:color w:val="000000" w:themeColor="text1"/>
          <w:highlight w:val="cyan"/>
        </w:rPr>
      </w:pPr>
    </w:p>
    <w:p w14:paraId="674563FC" w14:textId="3C6C98EA" w:rsidR="2EC90BCF" w:rsidRDefault="652FBE30" w:rsidP="2EC90BCF">
      <w:pPr>
        <w:spacing w:after="0" w:line="240" w:lineRule="auto"/>
        <w:jc w:val="both"/>
      </w:pPr>
      <w:r w:rsidRPr="52CE80DE">
        <w:rPr>
          <w:rFonts w:ascii="Times New Roman" w:eastAsia="Times New Roman" w:hAnsi="Times New Roman" w:cs="Times New Roman"/>
          <w:b/>
          <w:bCs/>
          <w:color w:val="000000" w:themeColor="text1"/>
        </w:rPr>
        <w:t xml:space="preserve">Eesti </w:t>
      </w:r>
      <w:r w:rsidR="52906625" w:rsidRPr="52CE80DE">
        <w:rPr>
          <w:rFonts w:ascii="Times New Roman" w:eastAsia="Times New Roman" w:hAnsi="Times New Roman" w:cs="Times New Roman"/>
          <w:b/>
          <w:bCs/>
          <w:color w:val="000000" w:themeColor="text1"/>
        </w:rPr>
        <w:t>uuendatud seisukoh</w:t>
      </w:r>
      <w:r w:rsidR="4D5EE2D5" w:rsidRPr="52CE80DE">
        <w:rPr>
          <w:rFonts w:ascii="Times New Roman" w:eastAsia="Times New Roman" w:hAnsi="Times New Roman" w:cs="Times New Roman"/>
          <w:b/>
          <w:bCs/>
          <w:color w:val="000000" w:themeColor="text1"/>
        </w:rPr>
        <w:t>ad</w:t>
      </w:r>
      <w:r w:rsidRPr="52CE80DE">
        <w:rPr>
          <w:rFonts w:ascii="Times New Roman" w:eastAsia="Times New Roman" w:hAnsi="Times New Roman" w:cs="Times New Roman"/>
          <w:b/>
          <w:bCs/>
          <w:color w:val="000000" w:themeColor="text1"/>
        </w:rPr>
        <w:t xml:space="preserve">: </w:t>
      </w:r>
    </w:p>
    <w:p w14:paraId="73C15FE9" w14:textId="30B3461F" w:rsidR="76BE1ADD" w:rsidRDefault="000F148F" w:rsidP="76BE1ADD">
      <w:pPr>
        <w:spacing w:after="0" w:line="240" w:lineRule="auto"/>
        <w:jc w:val="both"/>
      </w:pPr>
      <w:r>
        <w:rPr>
          <w:rFonts w:ascii="Times New Roman" w:eastAsia="Times New Roman" w:hAnsi="Times New Roman" w:cs="Times New Roman"/>
          <w:color w:val="000000" w:themeColor="text1"/>
        </w:rPr>
        <w:lastRenderedPageBreak/>
        <w:t xml:space="preserve">1. </w:t>
      </w:r>
      <w:r w:rsidRPr="0A43FB4A">
        <w:rPr>
          <w:rFonts w:ascii="Times New Roman" w:eastAsia="Times New Roman" w:hAnsi="Times New Roman" w:cs="Times New Roman"/>
          <w:color w:val="000000" w:themeColor="text1"/>
        </w:rPr>
        <w:t>Eesti toetab keskkonnaõiguse lihtsustamise paketteelnõus väikesi pakendikoguseid turule toovate ettevõtjate ajutist vabastamist volitatud esindaja määramise kohustusest  kuni 1. jaanuarini 2035</w:t>
      </w:r>
      <w:r>
        <w:rPr>
          <w:rFonts w:ascii="Times New Roman" w:eastAsia="Times New Roman" w:hAnsi="Times New Roman" w:cs="Times New Roman"/>
          <w:color w:val="000000" w:themeColor="text1"/>
        </w:rPr>
        <w:t>. a</w:t>
      </w:r>
      <w:r w:rsidRPr="0A43FB4A">
        <w:rPr>
          <w:rFonts w:ascii="Times New Roman" w:eastAsia="Times New Roman" w:hAnsi="Times New Roman" w:cs="Times New Roman"/>
          <w:color w:val="000000" w:themeColor="text1"/>
        </w:rPr>
        <w:t xml:space="preserve"> või kuni E</w:t>
      </w:r>
      <w:r>
        <w:rPr>
          <w:rFonts w:ascii="Times New Roman" w:eastAsia="Times New Roman" w:hAnsi="Times New Roman" w:cs="Times New Roman"/>
          <w:color w:val="000000" w:themeColor="text1"/>
        </w:rPr>
        <w:t xml:space="preserve">uroopa </w:t>
      </w:r>
      <w:r w:rsidRPr="0A43FB4A">
        <w:rPr>
          <w:rFonts w:ascii="Times New Roman" w:eastAsia="Times New Roman" w:hAnsi="Times New Roman" w:cs="Times New Roman"/>
          <w:color w:val="000000" w:themeColor="text1"/>
        </w:rPr>
        <w:t>Li</w:t>
      </w:r>
      <w:r>
        <w:rPr>
          <w:rFonts w:ascii="Times New Roman" w:eastAsia="Times New Roman" w:hAnsi="Times New Roman" w:cs="Times New Roman"/>
          <w:color w:val="000000" w:themeColor="text1"/>
        </w:rPr>
        <w:t>idu</w:t>
      </w:r>
      <w:r w:rsidRPr="0A43FB4A">
        <w:rPr>
          <w:rFonts w:ascii="Times New Roman" w:eastAsia="Times New Roman" w:hAnsi="Times New Roman" w:cs="Times New Roman"/>
          <w:color w:val="000000" w:themeColor="text1"/>
        </w:rPr>
        <w:t xml:space="preserve"> õiguses sätestatakse praegusega võrreldes paremini väikeettevõtjaid arvestav laiendatud tootjavastutuse süsteem. Eesti eelistab, et vabastuse saavad ettevõtjad, kelle pakendikogus jääb alla 1 tonni aastas liikmesriigi kohta, kuid saame lävendi täpse suuruse </w:t>
      </w:r>
      <w:r>
        <w:rPr>
          <w:rFonts w:ascii="Times New Roman" w:eastAsia="Times New Roman" w:hAnsi="Times New Roman" w:cs="Times New Roman"/>
          <w:color w:val="000000" w:themeColor="text1"/>
        </w:rPr>
        <w:t>suhtes</w:t>
      </w:r>
      <w:r w:rsidRPr="0A43FB4A">
        <w:rPr>
          <w:rFonts w:ascii="Times New Roman" w:eastAsia="Times New Roman" w:hAnsi="Times New Roman" w:cs="Times New Roman"/>
          <w:color w:val="000000" w:themeColor="text1"/>
        </w:rPr>
        <w:t xml:space="preserve"> olla paindlikud. Vabastust ei tuleks kohaldada kolmandates riikides asutatud tootjatele. </w:t>
      </w:r>
      <w:r w:rsidRPr="0A43FB4A">
        <w:t xml:space="preserve"> </w:t>
      </w:r>
    </w:p>
    <w:p w14:paraId="643042A9" w14:textId="77777777" w:rsidR="000F148F" w:rsidRDefault="000F148F" w:rsidP="76BE1ADD">
      <w:pPr>
        <w:spacing w:after="0" w:line="240" w:lineRule="auto"/>
        <w:jc w:val="both"/>
        <w:rPr>
          <w:rFonts w:ascii="Times New Roman" w:eastAsia="Times New Roman" w:hAnsi="Times New Roman" w:cs="Times New Roman"/>
          <w:color w:val="000000" w:themeColor="text1"/>
          <w:u w:val="single"/>
        </w:rPr>
      </w:pPr>
    </w:p>
    <w:p w14:paraId="5B3B900B" w14:textId="17A548E6" w:rsidR="11808F10" w:rsidRDefault="40F4B52D" w:rsidP="52CE80DE">
      <w:pPr>
        <w:spacing w:after="0" w:line="240" w:lineRule="auto"/>
        <w:jc w:val="both"/>
      </w:pPr>
      <w:r w:rsidRPr="52CE80DE">
        <w:rPr>
          <w:rFonts w:ascii="Times New Roman" w:eastAsia="Times New Roman" w:hAnsi="Times New Roman" w:cs="Times New Roman"/>
          <w:color w:val="000000" w:themeColor="text1"/>
          <w:u w:val="single"/>
        </w:rPr>
        <w:t>Selgitus</w:t>
      </w:r>
      <w:r w:rsidRPr="52CE80DE">
        <w:rPr>
          <w:rFonts w:ascii="Times New Roman" w:eastAsia="Times New Roman" w:hAnsi="Times New Roman" w:cs="Times New Roman"/>
          <w:color w:val="000000" w:themeColor="text1"/>
        </w:rPr>
        <w:t>: Eesti toetab volitatud esindaja määramise kohustuse peatamist väikeste pakendikoguste puhul kuni 1. jaanuarini 2035</w:t>
      </w:r>
      <w:r w:rsidR="788269DE" w:rsidRPr="52CE80DE">
        <w:rPr>
          <w:rFonts w:ascii="Times New Roman" w:eastAsia="Times New Roman" w:hAnsi="Times New Roman" w:cs="Times New Roman"/>
          <w:color w:val="000000" w:themeColor="text1"/>
        </w:rPr>
        <w:t xml:space="preserve"> </w:t>
      </w:r>
      <w:r w:rsidR="6D9D47CF" w:rsidRPr="52CE80DE">
        <w:rPr>
          <w:rFonts w:ascii="Times New Roman" w:eastAsia="Times New Roman" w:hAnsi="Times New Roman" w:cs="Times New Roman"/>
          <w:color w:val="000000" w:themeColor="text1"/>
        </w:rPr>
        <w:t xml:space="preserve">või </w:t>
      </w:r>
      <w:r w:rsidR="6E740C04" w:rsidRPr="52CE80DE">
        <w:rPr>
          <w:rFonts w:ascii="Times New Roman" w:eastAsia="Times New Roman" w:hAnsi="Times New Roman" w:cs="Times New Roman"/>
          <w:color w:val="000000" w:themeColor="text1"/>
        </w:rPr>
        <w:t>kuni</w:t>
      </w:r>
      <w:r w:rsidR="6D9D47CF" w:rsidRPr="52CE80DE">
        <w:rPr>
          <w:rFonts w:ascii="Times New Roman" w:eastAsia="Times New Roman" w:hAnsi="Times New Roman" w:cs="Times New Roman"/>
          <w:color w:val="000000" w:themeColor="text1"/>
        </w:rPr>
        <w:t xml:space="preserve"> luuakse </w:t>
      </w:r>
      <w:r w:rsidR="6E740C04" w:rsidRPr="52CE80DE">
        <w:rPr>
          <w:rFonts w:ascii="Times New Roman" w:eastAsia="Times New Roman" w:hAnsi="Times New Roman" w:cs="Times New Roman"/>
          <w:color w:val="000000" w:themeColor="text1"/>
        </w:rPr>
        <w:t>väikeettevõtjatele proportsionaalne, ELi</w:t>
      </w:r>
      <w:r w:rsidR="6D9D47CF" w:rsidRPr="52CE80DE">
        <w:rPr>
          <w:rFonts w:ascii="Times New Roman" w:eastAsia="Times New Roman" w:hAnsi="Times New Roman" w:cs="Times New Roman"/>
          <w:color w:val="000000" w:themeColor="text1"/>
        </w:rPr>
        <w:t xml:space="preserve"> ülene </w:t>
      </w:r>
      <w:r w:rsidR="6E740C04" w:rsidRPr="52CE80DE">
        <w:rPr>
          <w:rFonts w:ascii="Times New Roman" w:eastAsia="Times New Roman" w:hAnsi="Times New Roman" w:cs="Times New Roman"/>
          <w:color w:val="000000" w:themeColor="text1"/>
        </w:rPr>
        <w:t xml:space="preserve">laiendatud tootjavastutuse </w:t>
      </w:r>
      <w:r w:rsidR="6D9D47CF" w:rsidRPr="52CE80DE">
        <w:rPr>
          <w:rFonts w:ascii="Times New Roman" w:eastAsia="Times New Roman" w:hAnsi="Times New Roman" w:cs="Times New Roman"/>
          <w:color w:val="000000" w:themeColor="text1"/>
        </w:rPr>
        <w:t>süsteem</w:t>
      </w:r>
      <w:r w:rsidR="1F232A83" w:rsidRPr="52CE80DE">
        <w:rPr>
          <w:rFonts w:ascii="Times New Roman" w:eastAsia="Times New Roman" w:hAnsi="Times New Roman" w:cs="Times New Roman"/>
          <w:color w:val="000000" w:themeColor="text1"/>
        </w:rPr>
        <w:t>,</w:t>
      </w:r>
      <w:r w:rsidR="6D9D47CF" w:rsidRPr="52CE80DE">
        <w:rPr>
          <w:rFonts w:ascii="Times New Roman" w:eastAsia="Times New Roman" w:hAnsi="Times New Roman" w:cs="Times New Roman"/>
          <w:color w:val="000000" w:themeColor="text1"/>
        </w:rPr>
        <w:t xml:space="preserve"> näiteks ringmajanduse määruse raames</w:t>
      </w:r>
      <w:r w:rsidRPr="52CE80DE">
        <w:rPr>
          <w:rFonts w:ascii="Times New Roman" w:eastAsia="Times New Roman" w:hAnsi="Times New Roman" w:cs="Times New Roman"/>
          <w:color w:val="000000" w:themeColor="text1"/>
        </w:rPr>
        <w:t xml:space="preserve">. </w:t>
      </w:r>
      <w:r w:rsidR="56F50CE3" w:rsidRPr="52CE80DE">
        <w:rPr>
          <w:rFonts w:ascii="Times New Roman" w:eastAsia="Times New Roman" w:hAnsi="Times New Roman" w:cs="Times New Roman"/>
          <w:color w:val="000000" w:themeColor="text1"/>
        </w:rPr>
        <w:t xml:space="preserve">Väikeettevõtjate sekka kuuluvad muu hulgas ettevõtjad, kes teevad teises liikmesriigis vaid üksikuid tehinguid või müüvad sinna väga väikese koguse tooteid, samuti väikesed käsitöö-, kunsti- ja disainiettevõtjad. </w:t>
      </w:r>
      <w:r w:rsidR="5F977E1F" w:rsidRPr="52CE80DE">
        <w:rPr>
          <w:rFonts w:ascii="Times New Roman" w:eastAsia="Times New Roman" w:hAnsi="Times New Roman" w:cs="Times New Roman"/>
          <w:color w:val="000000" w:themeColor="text1"/>
        </w:rPr>
        <w:t>Kohustuse a</w:t>
      </w:r>
      <w:r w:rsidR="6C5464AC" w:rsidRPr="52CE80DE">
        <w:rPr>
          <w:rFonts w:ascii="Times New Roman" w:eastAsia="Times New Roman" w:hAnsi="Times New Roman" w:cs="Times New Roman"/>
          <w:color w:val="000000" w:themeColor="text1"/>
        </w:rPr>
        <w:t>jutise peatamisega peaks kaasnema ülevaat</w:t>
      </w:r>
      <w:r w:rsidR="5E8F9005" w:rsidRPr="52CE80DE">
        <w:rPr>
          <w:rFonts w:ascii="Times New Roman" w:eastAsia="Times New Roman" w:hAnsi="Times New Roman" w:cs="Times New Roman"/>
          <w:color w:val="000000" w:themeColor="text1"/>
        </w:rPr>
        <w:t>us</w:t>
      </w:r>
      <w:r w:rsidR="6C5464AC" w:rsidRPr="52CE80DE">
        <w:rPr>
          <w:rFonts w:ascii="Times New Roman" w:eastAsia="Times New Roman" w:hAnsi="Times New Roman" w:cs="Times New Roman"/>
          <w:color w:val="000000" w:themeColor="text1"/>
        </w:rPr>
        <w:t>klausel, mille alusel hinnatakse enne 2035. aastat süsteemi toimimist</w:t>
      </w:r>
      <w:r w:rsidR="1D2BAE11" w:rsidRPr="52CE80DE">
        <w:rPr>
          <w:rFonts w:ascii="Times New Roman" w:eastAsia="Times New Roman" w:hAnsi="Times New Roman" w:cs="Times New Roman"/>
          <w:color w:val="000000" w:themeColor="text1"/>
        </w:rPr>
        <w:t xml:space="preserve">. Lisaks tuleks </w:t>
      </w:r>
      <w:r w:rsidR="18E72D0F" w:rsidRPr="52CE80DE">
        <w:rPr>
          <w:rFonts w:ascii="Times New Roman" w:eastAsia="Times New Roman" w:hAnsi="Times New Roman" w:cs="Times New Roman"/>
          <w:color w:val="000000" w:themeColor="text1"/>
        </w:rPr>
        <w:t xml:space="preserve">samal ajal </w:t>
      </w:r>
      <w:r w:rsidR="1F7C9D15" w:rsidRPr="52CE80DE">
        <w:rPr>
          <w:rFonts w:ascii="Times New Roman" w:eastAsia="Times New Roman" w:hAnsi="Times New Roman" w:cs="Times New Roman"/>
          <w:color w:val="000000" w:themeColor="text1"/>
        </w:rPr>
        <w:t xml:space="preserve">jätkata </w:t>
      </w:r>
      <w:r w:rsidR="18E72D0F" w:rsidRPr="52CE80DE">
        <w:rPr>
          <w:rFonts w:ascii="Times New Roman" w:eastAsia="Times New Roman" w:hAnsi="Times New Roman" w:cs="Times New Roman"/>
          <w:color w:val="000000" w:themeColor="text1"/>
        </w:rPr>
        <w:t xml:space="preserve">väikeettevõtetele proportsionaalsema süsteemi loomist, sh </w:t>
      </w:r>
      <w:r w:rsidR="7FE5AC50" w:rsidRPr="52CE80DE">
        <w:rPr>
          <w:rFonts w:ascii="Times New Roman" w:eastAsia="Times New Roman" w:hAnsi="Times New Roman" w:cs="Times New Roman"/>
          <w:color w:val="000000" w:themeColor="text1"/>
        </w:rPr>
        <w:t xml:space="preserve">tuleb </w:t>
      </w:r>
      <w:r w:rsidR="18E72D0F" w:rsidRPr="52CE80DE">
        <w:rPr>
          <w:rFonts w:ascii="Times New Roman" w:eastAsia="Times New Roman" w:hAnsi="Times New Roman" w:cs="Times New Roman"/>
          <w:color w:val="000000" w:themeColor="text1"/>
        </w:rPr>
        <w:t>hinnata</w:t>
      </w:r>
      <w:r w:rsidR="08FCFD09" w:rsidRPr="52CE80DE">
        <w:rPr>
          <w:rFonts w:ascii="Times New Roman" w:eastAsia="Times New Roman" w:hAnsi="Times New Roman" w:cs="Times New Roman"/>
          <w:color w:val="000000" w:themeColor="text1"/>
        </w:rPr>
        <w:t>,</w:t>
      </w:r>
      <w:r w:rsidR="18E72D0F" w:rsidRPr="52CE80DE">
        <w:rPr>
          <w:rFonts w:ascii="Times New Roman" w:eastAsia="Times New Roman" w:hAnsi="Times New Roman" w:cs="Times New Roman"/>
          <w:color w:val="000000" w:themeColor="text1"/>
        </w:rPr>
        <w:t xml:space="preserve"> kas</w:t>
      </w:r>
      <w:r w:rsidR="6C5464AC" w:rsidRPr="52CE80DE">
        <w:rPr>
          <w:rFonts w:ascii="Times New Roman" w:eastAsia="Times New Roman" w:hAnsi="Times New Roman" w:cs="Times New Roman"/>
          <w:color w:val="000000" w:themeColor="text1"/>
        </w:rPr>
        <w:t xml:space="preserve"> </w:t>
      </w:r>
      <w:r w:rsidR="18F0CF15" w:rsidRPr="52CE80DE">
        <w:rPr>
          <w:rFonts w:ascii="Times New Roman" w:eastAsia="Times New Roman" w:hAnsi="Times New Roman" w:cs="Times New Roman"/>
          <w:color w:val="000000" w:themeColor="text1"/>
        </w:rPr>
        <w:t>volitatud esindaja kohustuse määramine</w:t>
      </w:r>
      <w:r w:rsidR="6C5464AC" w:rsidRPr="52CE80DE">
        <w:rPr>
          <w:rFonts w:ascii="Times New Roman" w:eastAsia="Times New Roman" w:hAnsi="Times New Roman" w:cs="Times New Roman"/>
          <w:color w:val="000000" w:themeColor="text1"/>
        </w:rPr>
        <w:t xml:space="preserve"> väga väikeste </w:t>
      </w:r>
      <w:r w:rsidR="03F2A7F3" w:rsidRPr="52CE80DE">
        <w:rPr>
          <w:rFonts w:ascii="Times New Roman" w:eastAsia="Times New Roman" w:hAnsi="Times New Roman" w:cs="Times New Roman"/>
          <w:color w:val="000000" w:themeColor="text1"/>
        </w:rPr>
        <w:t>pakendi</w:t>
      </w:r>
      <w:r w:rsidR="6C5464AC" w:rsidRPr="52CE80DE">
        <w:rPr>
          <w:rFonts w:ascii="Times New Roman" w:eastAsia="Times New Roman" w:hAnsi="Times New Roman" w:cs="Times New Roman"/>
          <w:color w:val="000000" w:themeColor="text1"/>
        </w:rPr>
        <w:t xml:space="preserve">koguste </w:t>
      </w:r>
      <w:r w:rsidR="48D42B7B" w:rsidRPr="52CE80DE">
        <w:rPr>
          <w:rFonts w:ascii="Times New Roman" w:eastAsia="Times New Roman" w:hAnsi="Times New Roman" w:cs="Times New Roman"/>
          <w:color w:val="000000" w:themeColor="text1"/>
        </w:rPr>
        <w:t xml:space="preserve">puhul </w:t>
      </w:r>
      <w:r w:rsidR="6C5464AC" w:rsidRPr="52CE80DE">
        <w:rPr>
          <w:rFonts w:ascii="Times New Roman" w:eastAsia="Times New Roman" w:hAnsi="Times New Roman" w:cs="Times New Roman"/>
          <w:color w:val="000000" w:themeColor="text1"/>
        </w:rPr>
        <w:t xml:space="preserve">on vajalik. </w:t>
      </w:r>
      <w:r w:rsidR="0451A780" w:rsidRPr="52CE80DE">
        <w:rPr>
          <w:rFonts w:ascii="Times New Roman" w:eastAsia="Times New Roman" w:hAnsi="Times New Roman" w:cs="Times New Roman"/>
          <w:color w:val="000000" w:themeColor="text1"/>
        </w:rPr>
        <w:t>Leiame, et v</w:t>
      </w:r>
      <w:r w:rsidR="25E22797" w:rsidRPr="52CE80DE">
        <w:rPr>
          <w:rFonts w:ascii="Times New Roman" w:eastAsia="Times New Roman" w:hAnsi="Times New Roman" w:cs="Times New Roman"/>
          <w:color w:val="000000" w:themeColor="text1"/>
        </w:rPr>
        <w:t>olitatud</w:t>
      </w:r>
      <w:r w:rsidRPr="52CE80DE">
        <w:rPr>
          <w:rFonts w:ascii="Times New Roman" w:eastAsia="Times New Roman" w:hAnsi="Times New Roman" w:cs="Times New Roman"/>
          <w:color w:val="000000" w:themeColor="text1"/>
        </w:rPr>
        <w:t xml:space="preserve"> esindaja </w:t>
      </w:r>
      <w:r w:rsidR="5A74B1AB" w:rsidRPr="52CE80DE">
        <w:rPr>
          <w:rFonts w:ascii="Times New Roman" w:eastAsia="Times New Roman" w:hAnsi="Times New Roman" w:cs="Times New Roman"/>
          <w:color w:val="000000" w:themeColor="text1"/>
        </w:rPr>
        <w:t>määramise kohustuse</w:t>
      </w:r>
      <w:r w:rsidR="2D5161D4" w:rsidRPr="52CE80DE">
        <w:rPr>
          <w:rFonts w:ascii="Times New Roman" w:eastAsia="Times New Roman" w:hAnsi="Times New Roman" w:cs="Times New Roman"/>
          <w:color w:val="000000" w:themeColor="text1"/>
        </w:rPr>
        <w:t xml:space="preserve">st </w:t>
      </w:r>
      <w:r w:rsidR="0F0D5ECE" w:rsidRPr="52CE80DE">
        <w:rPr>
          <w:rFonts w:ascii="Times New Roman" w:eastAsia="Times New Roman" w:hAnsi="Times New Roman" w:cs="Times New Roman"/>
          <w:color w:val="000000" w:themeColor="text1"/>
        </w:rPr>
        <w:t>vabastamise</w:t>
      </w:r>
      <w:r w:rsidR="5A74B1AB" w:rsidRPr="52CE80DE">
        <w:rPr>
          <w:rFonts w:ascii="Times New Roman" w:eastAsia="Times New Roman" w:hAnsi="Times New Roman" w:cs="Times New Roman"/>
          <w:color w:val="000000" w:themeColor="text1"/>
        </w:rPr>
        <w:t xml:space="preserve"> </w:t>
      </w:r>
      <w:r w:rsidRPr="52CE80DE">
        <w:rPr>
          <w:rFonts w:ascii="Times New Roman" w:eastAsia="Times New Roman" w:hAnsi="Times New Roman" w:cs="Times New Roman"/>
          <w:color w:val="000000" w:themeColor="text1"/>
        </w:rPr>
        <w:t xml:space="preserve">erand </w:t>
      </w:r>
      <w:r w:rsidR="3FAA39D3" w:rsidRPr="52CE80DE">
        <w:rPr>
          <w:rFonts w:ascii="Times New Roman" w:eastAsia="Times New Roman" w:hAnsi="Times New Roman" w:cs="Times New Roman"/>
          <w:color w:val="000000" w:themeColor="text1"/>
        </w:rPr>
        <w:t xml:space="preserve">võiks </w:t>
      </w:r>
      <w:r w:rsidR="25E22797" w:rsidRPr="52CE80DE">
        <w:rPr>
          <w:rFonts w:ascii="Times New Roman" w:eastAsia="Times New Roman" w:hAnsi="Times New Roman" w:cs="Times New Roman"/>
          <w:color w:val="000000" w:themeColor="text1"/>
        </w:rPr>
        <w:t>kehti</w:t>
      </w:r>
      <w:r w:rsidR="6F0D1F27" w:rsidRPr="52CE80DE">
        <w:rPr>
          <w:rFonts w:ascii="Times New Roman" w:eastAsia="Times New Roman" w:hAnsi="Times New Roman" w:cs="Times New Roman"/>
          <w:color w:val="000000" w:themeColor="text1"/>
        </w:rPr>
        <w:t>d</w:t>
      </w:r>
      <w:r w:rsidR="25E22797" w:rsidRPr="52CE80DE">
        <w:rPr>
          <w:rFonts w:ascii="Times New Roman" w:eastAsia="Times New Roman" w:hAnsi="Times New Roman" w:cs="Times New Roman"/>
          <w:color w:val="000000" w:themeColor="text1"/>
        </w:rPr>
        <w:t>a</w:t>
      </w:r>
      <w:r w:rsidRPr="52CE80DE">
        <w:rPr>
          <w:rFonts w:ascii="Times New Roman" w:eastAsia="Times New Roman" w:hAnsi="Times New Roman" w:cs="Times New Roman"/>
          <w:color w:val="000000" w:themeColor="text1"/>
        </w:rPr>
        <w:t xml:space="preserve"> ELis asutatud tootjatele, kes lasevad liikmesriigi turule alla 1 tonni pakendeid aastas.</w:t>
      </w:r>
      <w:r w:rsidR="47517A13" w:rsidRPr="52CE80DE">
        <w:rPr>
          <w:rFonts w:ascii="Times New Roman" w:eastAsia="Times New Roman" w:hAnsi="Times New Roman" w:cs="Times New Roman"/>
          <w:color w:val="000000" w:themeColor="text1"/>
        </w:rPr>
        <w:t xml:space="preserve"> </w:t>
      </w:r>
    </w:p>
    <w:p w14:paraId="54E3B817" w14:textId="46D9890D" w:rsidR="11808F10" w:rsidRDefault="11808F10" w:rsidP="52CE80DE">
      <w:pPr>
        <w:spacing w:after="0" w:line="240" w:lineRule="auto"/>
        <w:jc w:val="both"/>
        <w:rPr>
          <w:rFonts w:ascii="Times New Roman" w:eastAsia="Times New Roman" w:hAnsi="Times New Roman" w:cs="Times New Roman"/>
          <w:color w:val="000000" w:themeColor="text1"/>
        </w:rPr>
      </w:pPr>
    </w:p>
    <w:p w14:paraId="6E82F435" w14:textId="02370293" w:rsidR="11808F10" w:rsidRDefault="47517A13" w:rsidP="52CE80DE">
      <w:pPr>
        <w:spacing w:after="0" w:line="240" w:lineRule="auto"/>
        <w:jc w:val="both"/>
        <w:rPr>
          <w:rFonts w:ascii="Times New Roman" w:eastAsia="Times New Roman" w:hAnsi="Times New Roman" w:cs="Times New Roman"/>
          <w:color w:val="000000" w:themeColor="text1"/>
        </w:rPr>
      </w:pPr>
      <w:r w:rsidRPr="52CE80DE">
        <w:rPr>
          <w:rFonts w:ascii="Times New Roman" w:eastAsia="Times New Roman" w:hAnsi="Times New Roman" w:cs="Times New Roman"/>
          <w:color w:val="000000" w:themeColor="text1"/>
        </w:rPr>
        <w:t>Kun</w:t>
      </w:r>
      <w:r w:rsidR="04DE0404" w:rsidRPr="52CE80DE">
        <w:rPr>
          <w:rFonts w:ascii="Times New Roman" w:eastAsia="Times New Roman" w:hAnsi="Times New Roman" w:cs="Times New Roman"/>
          <w:color w:val="000000" w:themeColor="text1"/>
        </w:rPr>
        <w:t>a ee</w:t>
      </w:r>
      <w:r w:rsidR="783A48AC" w:rsidRPr="52CE80DE">
        <w:rPr>
          <w:rFonts w:ascii="Times New Roman" w:eastAsia="Times New Roman" w:hAnsi="Times New Roman" w:cs="Times New Roman"/>
          <w:color w:val="000000" w:themeColor="text1"/>
        </w:rPr>
        <w:t>lda</w:t>
      </w:r>
      <w:r w:rsidR="68377F12" w:rsidRPr="52CE80DE">
        <w:rPr>
          <w:rFonts w:ascii="Times New Roman" w:eastAsia="Times New Roman" w:hAnsi="Times New Roman" w:cs="Times New Roman"/>
          <w:color w:val="000000" w:themeColor="text1"/>
        </w:rPr>
        <w:t xml:space="preserve">tavalt </w:t>
      </w:r>
      <w:r w:rsidR="128FA446" w:rsidRPr="52CE80DE">
        <w:rPr>
          <w:rFonts w:ascii="Times New Roman" w:eastAsia="Times New Roman" w:hAnsi="Times New Roman" w:cs="Times New Roman"/>
          <w:color w:val="000000" w:themeColor="text1"/>
        </w:rPr>
        <w:t xml:space="preserve">on </w:t>
      </w:r>
      <w:r w:rsidR="3A84A835" w:rsidRPr="52CE80DE">
        <w:rPr>
          <w:rFonts w:ascii="Times New Roman" w:eastAsia="Times New Roman" w:hAnsi="Times New Roman" w:cs="Times New Roman"/>
          <w:color w:val="000000" w:themeColor="text1"/>
        </w:rPr>
        <w:t>liikmesriikide nägemused lävendi suuruse osas</w:t>
      </w:r>
      <w:r w:rsidR="66BFBDE2" w:rsidRPr="52CE80DE">
        <w:rPr>
          <w:rFonts w:ascii="Times New Roman" w:eastAsia="Times New Roman" w:hAnsi="Times New Roman" w:cs="Times New Roman"/>
          <w:color w:val="000000" w:themeColor="text1"/>
        </w:rPr>
        <w:t xml:space="preserve"> </w:t>
      </w:r>
      <w:r w:rsidR="68377F12" w:rsidRPr="52CE80DE">
        <w:rPr>
          <w:rFonts w:ascii="Times New Roman" w:eastAsia="Times New Roman" w:hAnsi="Times New Roman" w:cs="Times New Roman"/>
          <w:color w:val="000000" w:themeColor="text1"/>
        </w:rPr>
        <w:t>läb</w:t>
      </w:r>
      <w:r w:rsidR="16092BCE" w:rsidRPr="52CE80DE">
        <w:rPr>
          <w:rFonts w:ascii="Times New Roman" w:eastAsia="Times New Roman" w:hAnsi="Times New Roman" w:cs="Times New Roman"/>
          <w:color w:val="000000" w:themeColor="text1"/>
        </w:rPr>
        <w:t>irääkimistel</w:t>
      </w:r>
      <w:r w:rsidR="1D6BC1B7" w:rsidRPr="52CE80DE">
        <w:rPr>
          <w:rFonts w:ascii="Times New Roman" w:eastAsia="Times New Roman" w:hAnsi="Times New Roman" w:cs="Times New Roman"/>
          <w:color w:val="000000" w:themeColor="text1"/>
        </w:rPr>
        <w:t xml:space="preserve"> </w:t>
      </w:r>
      <w:r w:rsidR="1485B78C" w:rsidRPr="52CE80DE">
        <w:rPr>
          <w:rFonts w:ascii="Times New Roman" w:eastAsia="Times New Roman" w:hAnsi="Times New Roman" w:cs="Times New Roman"/>
          <w:color w:val="000000" w:themeColor="text1"/>
        </w:rPr>
        <w:t>erinevad</w:t>
      </w:r>
      <w:r w:rsidR="44A96624" w:rsidRPr="52CE80DE">
        <w:rPr>
          <w:rFonts w:ascii="Times New Roman" w:eastAsia="Times New Roman" w:hAnsi="Times New Roman" w:cs="Times New Roman"/>
          <w:color w:val="000000" w:themeColor="text1"/>
        </w:rPr>
        <w:t xml:space="preserve"> (</w:t>
      </w:r>
      <w:r w:rsidR="5BCD9E9D" w:rsidRPr="52CE80DE">
        <w:rPr>
          <w:rFonts w:ascii="Times New Roman" w:eastAsia="Times New Roman" w:hAnsi="Times New Roman" w:cs="Times New Roman"/>
          <w:color w:val="000000" w:themeColor="text1"/>
        </w:rPr>
        <w:t>nt 3</w:t>
      </w:r>
      <w:r w:rsidR="0E660BA2" w:rsidRPr="52CE80DE">
        <w:rPr>
          <w:rFonts w:ascii="Times New Roman" w:eastAsia="Times New Roman" w:hAnsi="Times New Roman" w:cs="Times New Roman"/>
          <w:color w:val="000000" w:themeColor="text1"/>
        </w:rPr>
        <w:t>00</w:t>
      </w:r>
      <w:r w:rsidR="202755D0" w:rsidRPr="52CE80DE">
        <w:rPr>
          <w:rFonts w:ascii="Times New Roman" w:eastAsia="Times New Roman" w:hAnsi="Times New Roman" w:cs="Times New Roman"/>
          <w:color w:val="000000" w:themeColor="text1"/>
        </w:rPr>
        <w:t xml:space="preserve"> kg, </w:t>
      </w:r>
      <w:r w:rsidR="550E70D0" w:rsidRPr="52CE80DE">
        <w:rPr>
          <w:rFonts w:ascii="Times New Roman" w:eastAsia="Times New Roman" w:hAnsi="Times New Roman" w:cs="Times New Roman"/>
          <w:color w:val="000000" w:themeColor="text1"/>
        </w:rPr>
        <w:t xml:space="preserve">500 </w:t>
      </w:r>
      <w:r w:rsidR="73D56EE2" w:rsidRPr="52CE80DE">
        <w:rPr>
          <w:rFonts w:ascii="Times New Roman" w:eastAsia="Times New Roman" w:hAnsi="Times New Roman" w:cs="Times New Roman"/>
          <w:color w:val="000000" w:themeColor="text1"/>
        </w:rPr>
        <w:t xml:space="preserve">kg, </w:t>
      </w:r>
      <w:r w:rsidR="5D17F06C" w:rsidRPr="52CE80DE">
        <w:rPr>
          <w:rFonts w:ascii="Times New Roman" w:eastAsia="Times New Roman" w:hAnsi="Times New Roman" w:cs="Times New Roman"/>
          <w:color w:val="000000" w:themeColor="text1"/>
        </w:rPr>
        <w:t>6</w:t>
      </w:r>
      <w:r w:rsidR="73D56EE2" w:rsidRPr="52CE80DE">
        <w:rPr>
          <w:rFonts w:ascii="Times New Roman" w:eastAsia="Times New Roman" w:hAnsi="Times New Roman" w:cs="Times New Roman"/>
          <w:color w:val="000000" w:themeColor="text1"/>
        </w:rPr>
        <w:t>0</w:t>
      </w:r>
      <w:r w:rsidR="1033AAAA" w:rsidRPr="52CE80DE">
        <w:rPr>
          <w:rFonts w:ascii="Times New Roman" w:eastAsia="Times New Roman" w:hAnsi="Times New Roman" w:cs="Times New Roman"/>
          <w:color w:val="000000" w:themeColor="text1"/>
        </w:rPr>
        <w:t>0 kg</w:t>
      </w:r>
      <w:r w:rsidR="308381C1" w:rsidRPr="52CE80DE">
        <w:rPr>
          <w:rFonts w:ascii="Times New Roman" w:eastAsia="Times New Roman" w:hAnsi="Times New Roman" w:cs="Times New Roman"/>
          <w:color w:val="000000" w:themeColor="text1"/>
        </w:rPr>
        <w:t>)</w:t>
      </w:r>
      <w:r w:rsidR="265FDDEF" w:rsidRPr="52CE80DE">
        <w:rPr>
          <w:rFonts w:ascii="Times New Roman" w:eastAsia="Times New Roman" w:hAnsi="Times New Roman" w:cs="Times New Roman"/>
          <w:color w:val="000000" w:themeColor="text1"/>
        </w:rPr>
        <w:t xml:space="preserve">, </w:t>
      </w:r>
      <w:r w:rsidR="12DFC737" w:rsidRPr="52CE80DE">
        <w:rPr>
          <w:rFonts w:ascii="Times New Roman" w:eastAsia="Times New Roman" w:hAnsi="Times New Roman" w:cs="Times New Roman"/>
          <w:color w:val="000000" w:themeColor="text1"/>
        </w:rPr>
        <w:t>saab</w:t>
      </w:r>
      <w:r w:rsidR="3B4043BA" w:rsidRPr="52CE80DE">
        <w:rPr>
          <w:rFonts w:ascii="Times New Roman" w:eastAsia="Times New Roman" w:hAnsi="Times New Roman" w:cs="Times New Roman"/>
          <w:color w:val="000000" w:themeColor="text1"/>
        </w:rPr>
        <w:t xml:space="preserve"> </w:t>
      </w:r>
      <w:r w:rsidR="75FF9F7C" w:rsidRPr="52CE80DE">
        <w:rPr>
          <w:rFonts w:ascii="Times New Roman" w:eastAsia="Times New Roman" w:hAnsi="Times New Roman" w:cs="Times New Roman"/>
          <w:color w:val="000000" w:themeColor="text1"/>
        </w:rPr>
        <w:t>E</w:t>
      </w:r>
      <w:r w:rsidR="200B3414" w:rsidRPr="52CE80DE">
        <w:rPr>
          <w:rFonts w:ascii="Times New Roman" w:eastAsia="Times New Roman" w:hAnsi="Times New Roman" w:cs="Times New Roman"/>
          <w:color w:val="000000" w:themeColor="text1"/>
        </w:rPr>
        <w:t xml:space="preserve">esti </w:t>
      </w:r>
      <w:r w:rsidR="3E373C9B" w:rsidRPr="52CE80DE">
        <w:rPr>
          <w:rFonts w:ascii="Times New Roman" w:eastAsia="Times New Roman" w:hAnsi="Times New Roman" w:cs="Times New Roman"/>
          <w:color w:val="000000" w:themeColor="text1"/>
        </w:rPr>
        <w:t>olla pa</w:t>
      </w:r>
      <w:r w:rsidR="00D7FE26" w:rsidRPr="52CE80DE">
        <w:rPr>
          <w:rFonts w:ascii="Times New Roman" w:eastAsia="Times New Roman" w:hAnsi="Times New Roman" w:cs="Times New Roman"/>
          <w:color w:val="000000" w:themeColor="text1"/>
        </w:rPr>
        <w:t>indlik</w:t>
      </w:r>
      <w:r w:rsidR="7A08EC41" w:rsidRPr="52CE80DE">
        <w:rPr>
          <w:rFonts w:ascii="Times New Roman" w:eastAsia="Times New Roman" w:hAnsi="Times New Roman" w:cs="Times New Roman"/>
          <w:color w:val="000000" w:themeColor="text1"/>
        </w:rPr>
        <w:t xml:space="preserve"> ning nõustuda ka</w:t>
      </w:r>
      <w:r w:rsidR="46CD59A5" w:rsidRPr="52CE80DE">
        <w:rPr>
          <w:rFonts w:ascii="Times New Roman" w:eastAsia="Times New Roman" w:hAnsi="Times New Roman" w:cs="Times New Roman"/>
          <w:color w:val="000000" w:themeColor="text1"/>
        </w:rPr>
        <w:t xml:space="preserve"> </w:t>
      </w:r>
      <w:r w:rsidR="0FE34EE0" w:rsidRPr="52CE80DE">
        <w:rPr>
          <w:rFonts w:ascii="Times New Roman" w:eastAsia="Times New Roman" w:hAnsi="Times New Roman" w:cs="Times New Roman"/>
          <w:color w:val="000000" w:themeColor="text1"/>
        </w:rPr>
        <w:t>väi</w:t>
      </w:r>
      <w:r w:rsidR="17D7D9D0" w:rsidRPr="52CE80DE">
        <w:rPr>
          <w:rFonts w:ascii="Times New Roman" w:eastAsia="Times New Roman" w:hAnsi="Times New Roman" w:cs="Times New Roman"/>
          <w:color w:val="000000" w:themeColor="text1"/>
        </w:rPr>
        <w:t xml:space="preserve">ksema kui </w:t>
      </w:r>
      <w:r w:rsidR="2A9DA161" w:rsidRPr="52CE80DE">
        <w:rPr>
          <w:rFonts w:ascii="Times New Roman" w:eastAsia="Times New Roman" w:hAnsi="Times New Roman" w:cs="Times New Roman"/>
          <w:color w:val="000000" w:themeColor="text1"/>
        </w:rPr>
        <w:t xml:space="preserve">1 tonni </w:t>
      </w:r>
      <w:r w:rsidR="626CE9A8" w:rsidRPr="52CE80DE">
        <w:rPr>
          <w:rFonts w:ascii="Times New Roman" w:eastAsia="Times New Roman" w:hAnsi="Times New Roman" w:cs="Times New Roman"/>
          <w:color w:val="000000" w:themeColor="text1"/>
        </w:rPr>
        <w:t xml:space="preserve">suuruse </w:t>
      </w:r>
      <w:r w:rsidR="7E175098" w:rsidRPr="52CE80DE">
        <w:rPr>
          <w:rFonts w:ascii="Times New Roman" w:eastAsia="Times New Roman" w:hAnsi="Times New Roman" w:cs="Times New Roman"/>
          <w:color w:val="000000" w:themeColor="text1"/>
        </w:rPr>
        <w:t>lävendi</w:t>
      </w:r>
      <w:r w:rsidR="71CAA1F9" w:rsidRPr="52CE80DE">
        <w:rPr>
          <w:rFonts w:ascii="Times New Roman" w:eastAsia="Times New Roman" w:hAnsi="Times New Roman" w:cs="Times New Roman"/>
          <w:color w:val="000000" w:themeColor="text1"/>
        </w:rPr>
        <w:t>ga</w:t>
      </w:r>
      <w:r w:rsidR="33949E62" w:rsidRPr="52CE80DE">
        <w:rPr>
          <w:rFonts w:ascii="Times New Roman" w:eastAsia="Times New Roman" w:hAnsi="Times New Roman" w:cs="Times New Roman"/>
          <w:color w:val="000000" w:themeColor="text1"/>
        </w:rPr>
        <w:t>.</w:t>
      </w:r>
      <w:r w:rsidR="40F4B52D" w:rsidRPr="52CE80DE">
        <w:rPr>
          <w:rFonts w:ascii="Times New Roman" w:eastAsia="Times New Roman" w:hAnsi="Times New Roman" w:cs="Times New Roman"/>
          <w:color w:val="000000" w:themeColor="text1"/>
        </w:rPr>
        <w:t xml:space="preserve"> </w:t>
      </w:r>
      <w:r w:rsidR="072AF48D" w:rsidRPr="52CE80DE">
        <w:rPr>
          <w:rFonts w:ascii="Times New Roman" w:eastAsia="Times New Roman" w:hAnsi="Times New Roman" w:cs="Times New Roman"/>
          <w:color w:val="000000" w:themeColor="text1"/>
        </w:rPr>
        <w:t>Sa</w:t>
      </w:r>
      <w:r w:rsidR="32B478B2" w:rsidRPr="52CE80DE">
        <w:rPr>
          <w:rFonts w:ascii="Times New Roman" w:eastAsia="Times New Roman" w:hAnsi="Times New Roman" w:cs="Times New Roman"/>
          <w:color w:val="000000" w:themeColor="text1"/>
        </w:rPr>
        <w:t>m</w:t>
      </w:r>
      <w:r w:rsidR="547A872D" w:rsidRPr="52CE80DE">
        <w:rPr>
          <w:rFonts w:ascii="Times New Roman" w:eastAsia="Times New Roman" w:hAnsi="Times New Roman" w:cs="Times New Roman"/>
          <w:color w:val="000000" w:themeColor="text1"/>
        </w:rPr>
        <w:t>uti s</w:t>
      </w:r>
      <w:r w:rsidR="32A170CD" w:rsidRPr="52CE80DE">
        <w:rPr>
          <w:rFonts w:ascii="Times New Roman" w:eastAsia="Times New Roman" w:hAnsi="Times New Roman" w:cs="Times New Roman"/>
          <w:color w:val="000000" w:themeColor="text1"/>
        </w:rPr>
        <w:t>aame</w:t>
      </w:r>
      <w:r w:rsidR="65C952A1" w:rsidRPr="52CE80DE">
        <w:rPr>
          <w:rFonts w:ascii="Times New Roman" w:eastAsia="Times New Roman" w:hAnsi="Times New Roman" w:cs="Times New Roman"/>
          <w:color w:val="000000" w:themeColor="text1"/>
        </w:rPr>
        <w:t xml:space="preserve"> nä</w:t>
      </w:r>
      <w:r w:rsidR="2BF78A64" w:rsidRPr="52CE80DE">
        <w:rPr>
          <w:rFonts w:ascii="Times New Roman" w:eastAsia="Times New Roman" w:hAnsi="Times New Roman" w:cs="Times New Roman"/>
          <w:color w:val="000000" w:themeColor="text1"/>
        </w:rPr>
        <w:t>idata üles p</w:t>
      </w:r>
      <w:r w:rsidR="3720D40D" w:rsidRPr="52CE80DE">
        <w:rPr>
          <w:rFonts w:ascii="Times New Roman" w:eastAsia="Times New Roman" w:hAnsi="Times New Roman" w:cs="Times New Roman"/>
          <w:color w:val="000000" w:themeColor="text1"/>
        </w:rPr>
        <w:t>ain</w:t>
      </w:r>
      <w:r w:rsidR="11DDEB45" w:rsidRPr="52CE80DE">
        <w:rPr>
          <w:rFonts w:ascii="Times New Roman" w:eastAsia="Times New Roman" w:hAnsi="Times New Roman" w:cs="Times New Roman"/>
          <w:color w:val="000000" w:themeColor="text1"/>
        </w:rPr>
        <w:t>dlikkust</w:t>
      </w:r>
      <w:r w:rsidR="5B253425" w:rsidRPr="52CE80DE">
        <w:rPr>
          <w:rFonts w:ascii="Times New Roman" w:eastAsia="Times New Roman" w:hAnsi="Times New Roman" w:cs="Times New Roman"/>
          <w:color w:val="000000" w:themeColor="text1"/>
        </w:rPr>
        <w:t xml:space="preserve"> kui </w:t>
      </w:r>
      <w:r w:rsidR="412D8646" w:rsidRPr="52CE80DE">
        <w:rPr>
          <w:rFonts w:ascii="Times New Roman" w:eastAsia="Times New Roman" w:hAnsi="Times New Roman" w:cs="Times New Roman"/>
          <w:color w:val="000000" w:themeColor="text1"/>
        </w:rPr>
        <w:t>1 tonni</w:t>
      </w:r>
      <w:r w:rsidR="10E68CE2" w:rsidRPr="52CE80DE">
        <w:rPr>
          <w:rFonts w:ascii="Times New Roman" w:eastAsia="Times New Roman" w:hAnsi="Times New Roman" w:cs="Times New Roman"/>
          <w:color w:val="000000" w:themeColor="text1"/>
        </w:rPr>
        <w:t xml:space="preserve"> asemel</w:t>
      </w:r>
      <w:r w:rsidR="4C466A38" w:rsidRPr="52CE80DE">
        <w:rPr>
          <w:rFonts w:ascii="Times New Roman" w:eastAsia="Times New Roman" w:hAnsi="Times New Roman" w:cs="Times New Roman"/>
          <w:color w:val="000000" w:themeColor="text1"/>
        </w:rPr>
        <w:t xml:space="preserve"> </w:t>
      </w:r>
      <w:r w:rsidR="47B611EA" w:rsidRPr="52CE80DE">
        <w:rPr>
          <w:rFonts w:ascii="Times New Roman" w:eastAsia="Times New Roman" w:hAnsi="Times New Roman" w:cs="Times New Roman"/>
          <w:color w:val="000000" w:themeColor="text1"/>
        </w:rPr>
        <w:t xml:space="preserve">jääb </w:t>
      </w:r>
      <w:r w:rsidR="4EA0C3D2" w:rsidRPr="52CE80DE">
        <w:rPr>
          <w:rFonts w:ascii="Times New Roman" w:eastAsia="Times New Roman" w:hAnsi="Times New Roman" w:cs="Times New Roman"/>
          <w:color w:val="000000" w:themeColor="text1"/>
        </w:rPr>
        <w:t>lävend</w:t>
      </w:r>
      <w:r w:rsidR="5F6B0B5C" w:rsidRPr="52CE80DE">
        <w:rPr>
          <w:rFonts w:ascii="Times New Roman" w:eastAsia="Times New Roman" w:hAnsi="Times New Roman" w:cs="Times New Roman"/>
          <w:color w:val="000000" w:themeColor="text1"/>
        </w:rPr>
        <w:t xml:space="preserve">  sarnasesse suurusjärku</w:t>
      </w:r>
      <w:r w:rsidR="66D5CF72" w:rsidRPr="52CE80DE">
        <w:rPr>
          <w:rFonts w:ascii="Times New Roman" w:eastAsia="Times New Roman" w:hAnsi="Times New Roman" w:cs="Times New Roman"/>
          <w:color w:val="000000" w:themeColor="text1"/>
        </w:rPr>
        <w:t>, nt</w:t>
      </w:r>
      <w:r w:rsidR="54F03F4C" w:rsidRPr="52CE80DE">
        <w:rPr>
          <w:rFonts w:ascii="Times New Roman" w:eastAsia="Times New Roman" w:hAnsi="Times New Roman" w:cs="Times New Roman"/>
          <w:color w:val="000000" w:themeColor="text1"/>
        </w:rPr>
        <w:t xml:space="preserve"> </w:t>
      </w:r>
      <w:r w:rsidR="2971B212" w:rsidRPr="52CE80DE">
        <w:rPr>
          <w:rFonts w:ascii="Times New Roman" w:eastAsia="Times New Roman" w:hAnsi="Times New Roman" w:cs="Times New Roman"/>
          <w:color w:val="000000" w:themeColor="text1"/>
        </w:rPr>
        <w:t>1,</w:t>
      </w:r>
      <w:r w:rsidR="542C68B4" w:rsidRPr="52CE80DE">
        <w:rPr>
          <w:rFonts w:ascii="Times New Roman" w:eastAsia="Times New Roman" w:hAnsi="Times New Roman" w:cs="Times New Roman"/>
          <w:color w:val="000000" w:themeColor="text1"/>
        </w:rPr>
        <w:t xml:space="preserve">5 või 2 </w:t>
      </w:r>
      <w:r w:rsidR="363FEF94" w:rsidRPr="52CE80DE">
        <w:rPr>
          <w:rFonts w:ascii="Times New Roman" w:eastAsia="Times New Roman" w:hAnsi="Times New Roman" w:cs="Times New Roman"/>
          <w:color w:val="000000" w:themeColor="text1"/>
        </w:rPr>
        <w:t>tonni.</w:t>
      </w:r>
      <w:r w:rsidR="273F0F66" w:rsidRPr="52CE80DE">
        <w:rPr>
          <w:rFonts w:ascii="Times New Roman" w:eastAsia="Times New Roman" w:hAnsi="Times New Roman" w:cs="Times New Roman"/>
          <w:color w:val="000000" w:themeColor="text1"/>
        </w:rPr>
        <w:t xml:space="preserve"> </w:t>
      </w:r>
      <w:r w:rsidR="42739B02" w:rsidRPr="52CE80DE">
        <w:rPr>
          <w:rFonts w:ascii="Times New Roman" w:eastAsia="Times New Roman" w:hAnsi="Times New Roman" w:cs="Times New Roman"/>
          <w:color w:val="000000" w:themeColor="text1"/>
        </w:rPr>
        <w:t xml:space="preserve">Küll aga ei saa </w:t>
      </w:r>
      <w:r w:rsidR="1A1E263F" w:rsidRPr="52CE80DE">
        <w:rPr>
          <w:rFonts w:ascii="Times New Roman" w:eastAsia="Times New Roman" w:hAnsi="Times New Roman" w:cs="Times New Roman"/>
          <w:color w:val="000000" w:themeColor="text1"/>
        </w:rPr>
        <w:t xml:space="preserve">Eesti </w:t>
      </w:r>
      <w:r w:rsidR="4969452A" w:rsidRPr="52CE80DE">
        <w:rPr>
          <w:rFonts w:ascii="Times New Roman" w:eastAsia="Times New Roman" w:hAnsi="Times New Roman" w:cs="Times New Roman"/>
          <w:color w:val="000000" w:themeColor="text1"/>
        </w:rPr>
        <w:t>toetad</w:t>
      </w:r>
      <w:r w:rsidR="1A1E263F" w:rsidRPr="52CE80DE">
        <w:rPr>
          <w:rFonts w:ascii="Times New Roman" w:eastAsia="Times New Roman" w:hAnsi="Times New Roman" w:cs="Times New Roman"/>
          <w:color w:val="000000" w:themeColor="text1"/>
        </w:rPr>
        <w:t>a lävendit, mis on suurem kui 10 tonni.</w:t>
      </w:r>
    </w:p>
    <w:p w14:paraId="33BB3F80" w14:textId="69E62F95" w:rsidR="2EC90BCF" w:rsidRDefault="2EC90BCF" w:rsidP="2EC90BCF">
      <w:pPr>
        <w:spacing w:after="0" w:line="240" w:lineRule="auto"/>
        <w:jc w:val="both"/>
        <w:rPr>
          <w:rFonts w:ascii="Times New Roman" w:eastAsia="Times New Roman" w:hAnsi="Times New Roman" w:cs="Times New Roman"/>
          <w:color w:val="000000" w:themeColor="text1"/>
        </w:rPr>
      </w:pPr>
    </w:p>
    <w:p w14:paraId="254BBB74" w14:textId="40869DD2" w:rsidR="11808F10" w:rsidRDefault="40F4B52D" w:rsidP="2EC90BCF">
      <w:pPr>
        <w:spacing w:after="0" w:line="240" w:lineRule="auto"/>
        <w:jc w:val="both"/>
      </w:pPr>
      <w:r w:rsidRPr="52CE80DE">
        <w:rPr>
          <w:rFonts w:ascii="Times New Roman" w:eastAsia="Times New Roman" w:hAnsi="Times New Roman" w:cs="Times New Roman"/>
          <w:color w:val="000000" w:themeColor="text1"/>
        </w:rPr>
        <w:t>Eesti andmetel moodustab kuni 1 tonni pakendeid aastas turule laskvate tootjate pakendikogus vaid 0,4% kogu turule lastud pakendikogusest</w:t>
      </w:r>
      <w:r w:rsidR="42B1FADC" w:rsidRPr="52CE80DE">
        <w:rPr>
          <w:rFonts w:ascii="Times New Roman" w:eastAsia="Times New Roman" w:hAnsi="Times New Roman" w:cs="Times New Roman"/>
          <w:color w:val="000000" w:themeColor="text1"/>
        </w:rPr>
        <w:t>, sama</w:t>
      </w:r>
      <w:r w:rsidR="2C51C4EA" w:rsidRPr="52CE80DE">
        <w:rPr>
          <w:rFonts w:ascii="Times New Roman" w:eastAsia="Times New Roman" w:hAnsi="Times New Roman" w:cs="Times New Roman"/>
          <w:color w:val="000000" w:themeColor="text1"/>
        </w:rPr>
        <w:t xml:space="preserve">l ajal </w:t>
      </w:r>
      <w:r w:rsidR="75DCA568" w:rsidRPr="52CE80DE">
        <w:rPr>
          <w:rFonts w:ascii="Times New Roman" w:eastAsia="Times New Roman" w:hAnsi="Times New Roman" w:cs="Times New Roman"/>
          <w:color w:val="000000" w:themeColor="text1"/>
        </w:rPr>
        <w:t>moodustava</w:t>
      </w:r>
      <w:r w:rsidR="44C29E0E" w:rsidRPr="52CE80DE">
        <w:rPr>
          <w:rFonts w:ascii="Times New Roman" w:eastAsia="Times New Roman" w:hAnsi="Times New Roman" w:cs="Times New Roman"/>
          <w:color w:val="000000" w:themeColor="text1"/>
        </w:rPr>
        <w:t xml:space="preserve">d </w:t>
      </w:r>
      <w:r w:rsidR="1B6029DF" w:rsidRPr="52CE80DE">
        <w:rPr>
          <w:rFonts w:ascii="Times New Roman" w:eastAsia="Times New Roman" w:hAnsi="Times New Roman" w:cs="Times New Roman"/>
          <w:color w:val="000000" w:themeColor="text1"/>
        </w:rPr>
        <w:t>need tootja</w:t>
      </w:r>
      <w:r w:rsidR="4D354FCB" w:rsidRPr="52CE80DE">
        <w:rPr>
          <w:rFonts w:ascii="Times New Roman" w:eastAsia="Times New Roman" w:hAnsi="Times New Roman" w:cs="Times New Roman"/>
          <w:color w:val="000000" w:themeColor="text1"/>
        </w:rPr>
        <w:t>d 40</w:t>
      </w:r>
      <w:r w:rsidR="196B6038" w:rsidRPr="52CE80DE">
        <w:rPr>
          <w:rFonts w:ascii="Times New Roman" w:eastAsia="Times New Roman" w:hAnsi="Times New Roman" w:cs="Times New Roman"/>
          <w:color w:val="000000" w:themeColor="text1"/>
        </w:rPr>
        <w:t xml:space="preserve">% </w:t>
      </w:r>
      <w:r w:rsidR="13CA7BC1" w:rsidRPr="52CE80DE">
        <w:rPr>
          <w:rFonts w:ascii="Times New Roman" w:eastAsia="Times New Roman" w:hAnsi="Times New Roman" w:cs="Times New Roman"/>
          <w:color w:val="000000" w:themeColor="text1"/>
        </w:rPr>
        <w:t>kõigist</w:t>
      </w:r>
      <w:r w:rsidR="696C5405" w:rsidRPr="52CE80DE">
        <w:rPr>
          <w:rFonts w:ascii="Times New Roman" w:eastAsia="Times New Roman" w:hAnsi="Times New Roman" w:cs="Times New Roman"/>
          <w:color w:val="000000" w:themeColor="text1"/>
        </w:rPr>
        <w:t xml:space="preserve"> tootj</w:t>
      </w:r>
      <w:r w:rsidR="7B9EFA0C" w:rsidRPr="52CE80DE">
        <w:rPr>
          <w:rFonts w:ascii="Times New Roman" w:eastAsia="Times New Roman" w:hAnsi="Times New Roman" w:cs="Times New Roman"/>
          <w:color w:val="000000" w:themeColor="text1"/>
        </w:rPr>
        <w:t>ate</w:t>
      </w:r>
      <w:r w:rsidR="028E7553" w:rsidRPr="52CE80DE">
        <w:rPr>
          <w:rFonts w:ascii="Times New Roman" w:eastAsia="Times New Roman" w:hAnsi="Times New Roman" w:cs="Times New Roman"/>
          <w:color w:val="000000" w:themeColor="text1"/>
        </w:rPr>
        <w:t>st Eesti</w:t>
      </w:r>
      <w:r w:rsidR="42F76A1A" w:rsidRPr="52CE80DE">
        <w:rPr>
          <w:rFonts w:ascii="Times New Roman" w:eastAsia="Times New Roman" w:hAnsi="Times New Roman" w:cs="Times New Roman"/>
          <w:color w:val="000000" w:themeColor="text1"/>
        </w:rPr>
        <w:t>s</w:t>
      </w:r>
      <w:r w:rsidRPr="52CE80DE">
        <w:rPr>
          <w:rFonts w:ascii="Times New Roman" w:eastAsia="Times New Roman" w:hAnsi="Times New Roman" w:cs="Times New Roman"/>
          <w:color w:val="000000" w:themeColor="text1"/>
        </w:rPr>
        <w:t xml:space="preserve">. Seetõttu on volitatud esindaja määramisega kaasnev püsiv haldus- ja finantskoormus ebaproportsionaalne võrreldes nende tegevuse keskkonnamõjuga, eelkõige üksikute piiriüleste tehingute ning väikeste käsitöö-, kunsti- ja disainiettevõtjate puhul. Volitatud esindaja </w:t>
      </w:r>
      <w:r w:rsidR="5FFD22E5" w:rsidRPr="52CE80DE">
        <w:rPr>
          <w:rFonts w:ascii="Times New Roman" w:eastAsia="Times New Roman" w:hAnsi="Times New Roman" w:cs="Times New Roman"/>
          <w:color w:val="000000" w:themeColor="text1"/>
        </w:rPr>
        <w:t xml:space="preserve">määramise </w:t>
      </w:r>
      <w:r w:rsidRPr="52CE80DE">
        <w:rPr>
          <w:rFonts w:ascii="Times New Roman" w:eastAsia="Times New Roman" w:hAnsi="Times New Roman" w:cs="Times New Roman"/>
          <w:color w:val="000000" w:themeColor="text1"/>
        </w:rPr>
        <w:t>kohustus võib seetõttu olla just väga väikese</w:t>
      </w:r>
      <w:r w:rsidR="036115D5" w:rsidRPr="52CE80DE">
        <w:rPr>
          <w:rFonts w:ascii="Times New Roman" w:eastAsia="Times New Roman" w:hAnsi="Times New Roman" w:cs="Times New Roman"/>
          <w:color w:val="000000" w:themeColor="text1"/>
        </w:rPr>
        <w:t>mahulise</w:t>
      </w:r>
      <w:r w:rsidRPr="52CE80DE">
        <w:rPr>
          <w:rFonts w:ascii="Times New Roman" w:eastAsia="Times New Roman" w:hAnsi="Times New Roman" w:cs="Times New Roman"/>
          <w:color w:val="000000" w:themeColor="text1"/>
        </w:rPr>
        <w:t xml:space="preserve"> piiriülese tegevuse puhul oluline siseturu tõke, samas kui selle ärajätmise mõju EPR-süsteemiga hõlmatud pakendikogusele </w:t>
      </w:r>
      <w:r w:rsidR="0D45D7D2" w:rsidRPr="52CE80DE">
        <w:rPr>
          <w:rFonts w:ascii="Times New Roman" w:eastAsia="Times New Roman" w:hAnsi="Times New Roman" w:cs="Times New Roman"/>
          <w:color w:val="000000" w:themeColor="text1"/>
        </w:rPr>
        <w:t>ja selle</w:t>
      </w:r>
      <w:r w:rsidR="426DFBD4" w:rsidRPr="52CE80DE">
        <w:rPr>
          <w:rFonts w:ascii="Times New Roman" w:eastAsia="Times New Roman" w:hAnsi="Times New Roman" w:cs="Times New Roman"/>
          <w:color w:val="000000" w:themeColor="text1"/>
        </w:rPr>
        <w:t xml:space="preserve"> </w:t>
      </w:r>
      <w:r w:rsidR="0D45D7D2" w:rsidRPr="52CE80DE">
        <w:rPr>
          <w:rFonts w:ascii="Times New Roman" w:eastAsia="Times New Roman" w:hAnsi="Times New Roman" w:cs="Times New Roman"/>
          <w:color w:val="000000" w:themeColor="text1"/>
        </w:rPr>
        <w:t xml:space="preserve">keskkonnamõjule </w:t>
      </w:r>
      <w:r w:rsidRPr="52CE80DE">
        <w:rPr>
          <w:rFonts w:ascii="Times New Roman" w:eastAsia="Times New Roman" w:hAnsi="Times New Roman" w:cs="Times New Roman"/>
          <w:color w:val="000000" w:themeColor="text1"/>
        </w:rPr>
        <w:t xml:space="preserve">oleks väga väike. </w:t>
      </w:r>
    </w:p>
    <w:p w14:paraId="5FA1F50A" w14:textId="6CF97BCF" w:rsidR="11808F10" w:rsidRDefault="11808F10" w:rsidP="52CE80DE">
      <w:pPr>
        <w:spacing w:after="0" w:line="240" w:lineRule="auto"/>
        <w:jc w:val="both"/>
        <w:rPr>
          <w:rFonts w:ascii="Times New Roman" w:eastAsia="Times New Roman" w:hAnsi="Times New Roman" w:cs="Times New Roman"/>
          <w:color w:val="000000" w:themeColor="text1"/>
        </w:rPr>
      </w:pPr>
    </w:p>
    <w:p w14:paraId="3D669FDE" w14:textId="549B8DA0" w:rsidR="11808F10" w:rsidRDefault="40F4B52D" w:rsidP="2EC90BCF">
      <w:pPr>
        <w:spacing w:after="0" w:line="240" w:lineRule="auto"/>
        <w:jc w:val="both"/>
        <w:rPr>
          <w:rFonts w:ascii="Times New Roman" w:eastAsia="Times New Roman" w:hAnsi="Times New Roman" w:cs="Times New Roman"/>
          <w:color w:val="000000" w:themeColor="text1"/>
        </w:rPr>
      </w:pPr>
      <w:r w:rsidRPr="52CE80DE">
        <w:rPr>
          <w:rFonts w:ascii="Times New Roman" w:eastAsia="Times New Roman" w:hAnsi="Times New Roman" w:cs="Times New Roman"/>
          <w:color w:val="000000" w:themeColor="text1"/>
        </w:rPr>
        <w:t xml:space="preserve">Erandit ei tuleks kohaldada kolmandates riikides asutatud tootjatele, kuna nendega puuduvad ELi liikmesriikide vahel </w:t>
      </w:r>
      <w:r w:rsidR="176A608A" w:rsidRPr="52CE80DE">
        <w:rPr>
          <w:rFonts w:ascii="Times New Roman" w:eastAsia="Times New Roman" w:hAnsi="Times New Roman" w:cs="Times New Roman"/>
          <w:color w:val="000000" w:themeColor="text1"/>
        </w:rPr>
        <w:t xml:space="preserve">toimivad </w:t>
      </w:r>
      <w:r w:rsidRPr="52CE80DE">
        <w:rPr>
          <w:rFonts w:ascii="Times New Roman" w:eastAsia="Times New Roman" w:hAnsi="Times New Roman" w:cs="Times New Roman"/>
          <w:color w:val="000000" w:themeColor="text1"/>
        </w:rPr>
        <w:t>võrreldavad järelevalvekoostöö, teabevahetuse ja piiriülese jõustamise mehhanismid. Erand suurendaks seetõttu EPR-kohustustest kõrvalehoidmise ja ebavõrdsete konkurentsitingimuste riski.</w:t>
      </w:r>
    </w:p>
    <w:p w14:paraId="40C28A3E" w14:textId="0FE0BD6C" w:rsidR="2EC90BCF" w:rsidRDefault="2EC90BCF" w:rsidP="2EC90BCF">
      <w:pPr>
        <w:spacing w:after="0" w:line="240" w:lineRule="auto"/>
        <w:jc w:val="both"/>
        <w:rPr>
          <w:rFonts w:ascii="Times New Roman" w:eastAsia="Times New Roman" w:hAnsi="Times New Roman" w:cs="Times New Roman"/>
          <w:color w:val="000000" w:themeColor="text1"/>
        </w:rPr>
      </w:pPr>
    </w:p>
    <w:p w14:paraId="7741561A" w14:textId="09591327" w:rsidR="2EC90BCF" w:rsidRPr="000F148F" w:rsidRDefault="000F148F" w:rsidP="000F148F">
      <w:pPr>
        <w:pStyle w:val="Loendilik"/>
        <w:numPr>
          <w:ilvl w:val="0"/>
          <w:numId w:val="23"/>
        </w:numPr>
        <w:spacing w:after="0" w:line="240" w:lineRule="auto"/>
        <w:jc w:val="both"/>
        <w:rPr>
          <w:rFonts w:ascii="Times New Roman" w:eastAsia="Times New Roman" w:hAnsi="Times New Roman" w:cs="Times New Roman"/>
          <w:color w:val="000000" w:themeColor="text1"/>
        </w:rPr>
      </w:pPr>
      <w:r w:rsidRPr="000F148F">
        <w:rPr>
          <w:rFonts w:ascii="Times New Roman" w:eastAsia="Times New Roman" w:hAnsi="Times New Roman" w:cs="Times New Roman"/>
          <w:color w:val="000000" w:themeColor="text1"/>
        </w:rPr>
        <w:t xml:space="preserve">Püsiva tulevikulahendusena toetab Eesti väikesi pakendikoguseid turule toovate ettevõtjate vabastamist kõigist laiendatud tootjavastutuse kohustustest, mis hõlmavad lisaks volitatud esindaja määramisele ka registreerimist, aruandlust ja rahalisi kohustusi. Eesti saab olla paindlik täpse turule lastud pakendite koguse lävendi suhtes kui see jääb alla 500 kg aastas ettevõtja kohta ühes liikmesriigis. Alternatiivina toetab Eesti väga väikeste pakendikoguste laiendatud tootjavastutuse kohustuste ajutist peatamist kuni luuakse lahendus, mis võimaldab piiriüleseid laiendatud tootjavastutuse kohustusi täita ühe sisenemispunkti kaudu. Püsivat tootjavastutuse kohustustest vabastamist ei tuleks kohaldada kolmandates riikides asutatud tootjatele. Muudatuste </w:t>
      </w:r>
      <w:r w:rsidRPr="000F148F">
        <w:rPr>
          <w:rFonts w:ascii="Times New Roman" w:eastAsia="Times New Roman" w:hAnsi="Times New Roman" w:cs="Times New Roman"/>
          <w:color w:val="000000" w:themeColor="text1"/>
        </w:rPr>
        <w:lastRenderedPageBreak/>
        <w:t>tegemisel tuleb tagada digiplatvormidele ja digiplatvormidel toodete pakkujatele kehtivate kohustuste selgus.</w:t>
      </w:r>
    </w:p>
    <w:p w14:paraId="4EFC2E53" w14:textId="77777777" w:rsidR="000F148F" w:rsidRPr="000F148F" w:rsidRDefault="000F148F" w:rsidP="000F148F">
      <w:pPr>
        <w:pStyle w:val="Loendilik"/>
        <w:spacing w:after="0" w:line="240" w:lineRule="auto"/>
        <w:jc w:val="both"/>
        <w:rPr>
          <w:rFonts w:ascii="Times New Roman" w:eastAsia="Times New Roman" w:hAnsi="Times New Roman" w:cs="Times New Roman"/>
          <w:color w:val="000000" w:themeColor="text1"/>
        </w:rPr>
      </w:pPr>
    </w:p>
    <w:p w14:paraId="7B5C44B4" w14:textId="7898CA1C" w:rsidR="11808F10" w:rsidRDefault="792EB2AB" w:rsidP="2EC90BCF">
      <w:pPr>
        <w:spacing w:after="0" w:line="240" w:lineRule="auto"/>
        <w:jc w:val="both"/>
        <w:rPr>
          <w:rFonts w:ascii="Times New Roman" w:eastAsia="Times New Roman" w:hAnsi="Times New Roman" w:cs="Times New Roman"/>
          <w:color w:val="000000" w:themeColor="text1"/>
        </w:rPr>
      </w:pPr>
      <w:r w:rsidRPr="76BE1ADD">
        <w:rPr>
          <w:rFonts w:ascii="Times New Roman" w:eastAsia="Times New Roman" w:hAnsi="Times New Roman" w:cs="Times New Roman"/>
          <w:color w:val="000000" w:themeColor="text1"/>
          <w:u w:val="single"/>
        </w:rPr>
        <w:t>Selgitus</w:t>
      </w:r>
      <w:r w:rsidRPr="76BE1ADD">
        <w:rPr>
          <w:rFonts w:ascii="Times New Roman" w:eastAsia="Times New Roman" w:hAnsi="Times New Roman" w:cs="Times New Roman"/>
          <w:color w:val="000000" w:themeColor="text1"/>
        </w:rPr>
        <w:t xml:space="preserve">: Eesti andmetel moodustab kuni 500 kg pakendeid aastas turule laskvate tootjate pakendikogus vaid 0,2% kogu turule lastud pakendikogusest. Nii väikeste koguste puhul võib </w:t>
      </w:r>
      <w:r w:rsidR="25D2B4ED" w:rsidRPr="76BE1ADD">
        <w:rPr>
          <w:rFonts w:ascii="Times New Roman" w:eastAsia="Times New Roman" w:hAnsi="Times New Roman" w:cs="Times New Roman"/>
          <w:color w:val="000000" w:themeColor="text1"/>
        </w:rPr>
        <w:t>laiendatud tootjavastutuse (</w:t>
      </w:r>
      <w:r w:rsidRPr="76BE1ADD">
        <w:rPr>
          <w:rFonts w:ascii="Times New Roman" w:eastAsia="Times New Roman" w:hAnsi="Times New Roman" w:cs="Times New Roman"/>
          <w:color w:val="000000" w:themeColor="text1"/>
        </w:rPr>
        <w:t>EPR</w:t>
      </w:r>
      <w:r w:rsidR="25D2B4ED" w:rsidRPr="76BE1ADD">
        <w:rPr>
          <w:rFonts w:ascii="Times New Roman" w:eastAsia="Times New Roman" w:hAnsi="Times New Roman" w:cs="Times New Roman"/>
          <w:color w:val="000000" w:themeColor="text1"/>
        </w:rPr>
        <w:t xml:space="preserve">) </w:t>
      </w:r>
      <w:r w:rsidRPr="76BE1ADD">
        <w:rPr>
          <w:rFonts w:ascii="Times New Roman" w:eastAsia="Times New Roman" w:hAnsi="Times New Roman" w:cs="Times New Roman"/>
          <w:color w:val="000000" w:themeColor="text1"/>
        </w:rPr>
        <w:t>kohustuste täitmisega kaasnev haldus- ja finantskoormus olla ebaproportsionaalne võrreldes turule lastud pakendikoguse ja selle keskkonnamõjuga.</w:t>
      </w:r>
      <w:r w:rsidR="3C1731BB" w:rsidRPr="76BE1ADD">
        <w:rPr>
          <w:rFonts w:ascii="Times New Roman" w:eastAsia="Times New Roman" w:hAnsi="Times New Roman" w:cs="Times New Roman"/>
          <w:color w:val="000000" w:themeColor="text1"/>
        </w:rPr>
        <w:t xml:space="preserve"> Oluline on eristada, et kogu EPR kohustuse</w:t>
      </w:r>
      <w:r w:rsidR="7C4F001A" w:rsidRPr="76BE1ADD">
        <w:rPr>
          <w:rFonts w:ascii="Times New Roman" w:eastAsia="Times New Roman" w:hAnsi="Times New Roman" w:cs="Times New Roman"/>
          <w:color w:val="000000" w:themeColor="text1"/>
        </w:rPr>
        <w:t xml:space="preserve"> vabastamine on </w:t>
      </w:r>
      <w:r w:rsidR="217EED55" w:rsidRPr="76BE1ADD">
        <w:rPr>
          <w:rFonts w:ascii="Times New Roman" w:eastAsia="Times New Roman" w:hAnsi="Times New Roman" w:cs="Times New Roman"/>
          <w:color w:val="000000" w:themeColor="text1"/>
        </w:rPr>
        <w:t xml:space="preserve">oluliselt </w:t>
      </w:r>
      <w:r w:rsidR="7C4F001A" w:rsidRPr="76BE1ADD">
        <w:rPr>
          <w:rFonts w:ascii="Times New Roman" w:eastAsia="Times New Roman" w:hAnsi="Times New Roman" w:cs="Times New Roman"/>
          <w:color w:val="000000" w:themeColor="text1"/>
        </w:rPr>
        <w:t>suurema mõjuga</w:t>
      </w:r>
      <w:r w:rsidR="217EED55" w:rsidRPr="76BE1ADD">
        <w:rPr>
          <w:rFonts w:ascii="Times New Roman" w:eastAsia="Times New Roman" w:hAnsi="Times New Roman" w:cs="Times New Roman"/>
          <w:color w:val="000000" w:themeColor="text1"/>
        </w:rPr>
        <w:t xml:space="preserve"> </w:t>
      </w:r>
      <w:r w:rsidR="7AF000DB" w:rsidRPr="76BE1ADD">
        <w:rPr>
          <w:rFonts w:ascii="Times New Roman" w:eastAsia="Times New Roman" w:hAnsi="Times New Roman" w:cs="Times New Roman"/>
          <w:color w:val="000000" w:themeColor="text1"/>
        </w:rPr>
        <w:t>(sh rahalised kohustused</w:t>
      </w:r>
      <w:r w:rsidR="217EED55" w:rsidRPr="76BE1ADD">
        <w:rPr>
          <w:rFonts w:ascii="Times New Roman" w:eastAsia="Times New Roman" w:hAnsi="Times New Roman" w:cs="Times New Roman"/>
          <w:color w:val="000000" w:themeColor="text1"/>
        </w:rPr>
        <w:t>)</w:t>
      </w:r>
      <w:r w:rsidR="7C4F001A" w:rsidRPr="76BE1ADD">
        <w:rPr>
          <w:rFonts w:ascii="Times New Roman" w:eastAsia="Times New Roman" w:hAnsi="Times New Roman" w:cs="Times New Roman"/>
          <w:color w:val="000000" w:themeColor="text1"/>
        </w:rPr>
        <w:t xml:space="preserve"> kui volitatud esindaja </w:t>
      </w:r>
      <w:r w:rsidR="6DE9F040" w:rsidRPr="76BE1ADD">
        <w:rPr>
          <w:rFonts w:ascii="Times New Roman" w:eastAsia="Times New Roman" w:hAnsi="Times New Roman" w:cs="Times New Roman"/>
          <w:color w:val="000000" w:themeColor="text1"/>
        </w:rPr>
        <w:t xml:space="preserve">erisus. Seetõttu peaks </w:t>
      </w:r>
      <w:r w:rsidR="5AC02A9C" w:rsidRPr="76BE1ADD">
        <w:rPr>
          <w:rFonts w:ascii="Times New Roman" w:eastAsia="Times New Roman" w:hAnsi="Times New Roman" w:cs="Times New Roman"/>
          <w:color w:val="000000" w:themeColor="text1"/>
        </w:rPr>
        <w:t xml:space="preserve">kõigi </w:t>
      </w:r>
      <w:r w:rsidR="080B84C6" w:rsidRPr="76BE1ADD">
        <w:rPr>
          <w:rFonts w:ascii="Times New Roman" w:eastAsia="Times New Roman" w:hAnsi="Times New Roman" w:cs="Times New Roman"/>
          <w:color w:val="000000" w:themeColor="text1"/>
        </w:rPr>
        <w:t>EPR kohustuste erandi lävend olema madalam.</w:t>
      </w:r>
      <w:r w:rsidRPr="76BE1ADD">
        <w:rPr>
          <w:rFonts w:ascii="Times New Roman" w:eastAsia="Times New Roman" w:hAnsi="Times New Roman" w:cs="Times New Roman"/>
          <w:color w:val="000000" w:themeColor="text1"/>
        </w:rPr>
        <w:t xml:space="preserve"> Probleem on eriti selge piiriülese müügi puhul. Ka üksikud tehingud või väga väikese koguse </w:t>
      </w:r>
      <w:r w:rsidR="05B8984D" w:rsidRPr="76BE1ADD">
        <w:rPr>
          <w:rFonts w:ascii="Times New Roman" w:eastAsia="Times New Roman" w:hAnsi="Times New Roman" w:cs="Times New Roman"/>
          <w:color w:val="000000" w:themeColor="text1"/>
        </w:rPr>
        <w:t xml:space="preserve">pakendatud </w:t>
      </w:r>
      <w:r w:rsidRPr="76BE1ADD">
        <w:rPr>
          <w:rFonts w:ascii="Times New Roman" w:eastAsia="Times New Roman" w:hAnsi="Times New Roman" w:cs="Times New Roman"/>
          <w:color w:val="000000" w:themeColor="text1"/>
        </w:rPr>
        <w:t xml:space="preserve">toodete müük teise liikmesriiki võib kaasa tuua kohustuse registreeruda, esitada aruandeid, tasuda EPR-tasusid ning määrata volitatud esindaja. </w:t>
      </w:r>
      <w:r w:rsidR="63F7EC2A" w:rsidRPr="76BE1ADD">
        <w:rPr>
          <w:rFonts w:ascii="Times New Roman" w:eastAsia="Times New Roman" w:hAnsi="Times New Roman" w:cs="Times New Roman"/>
          <w:color w:val="000000" w:themeColor="text1"/>
        </w:rPr>
        <w:t>Nende kohustuste</w:t>
      </w:r>
      <w:r w:rsidRPr="76BE1ADD">
        <w:rPr>
          <w:rFonts w:ascii="Times New Roman" w:eastAsia="Times New Roman" w:hAnsi="Times New Roman" w:cs="Times New Roman"/>
          <w:color w:val="000000" w:themeColor="text1"/>
        </w:rPr>
        <w:t xml:space="preserve"> </w:t>
      </w:r>
      <w:r w:rsidR="7969DE39" w:rsidRPr="76BE1ADD">
        <w:rPr>
          <w:rFonts w:ascii="Times New Roman" w:eastAsia="Times New Roman" w:hAnsi="Times New Roman" w:cs="Times New Roman"/>
          <w:color w:val="000000" w:themeColor="text1"/>
        </w:rPr>
        <w:t xml:space="preserve">täitmise </w:t>
      </w:r>
      <w:r w:rsidRPr="76BE1ADD">
        <w:rPr>
          <w:rFonts w:ascii="Times New Roman" w:eastAsia="Times New Roman" w:hAnsi="Times New Roman" w:cs="Times New Roman"/>
          <w:color w:val="000000" w:themeColor="text1"/>
        </w:rPr>
        <w:t>kulud võivad väga väikese müügimahu puhul olla müügituluga võrreldes ebaproportsionaalselt suured või isegi ületada asjaomases liikmesriigis toimunud müügi väärtust</w:t>
      </w:r>
      <w:r w:rsidR="67C1ED55" w:rsidRPr="76BE1ADD">
        <w:rPr>
          <w:rFonts w:ascii="Times New Roman" w:eastAsia="Times New Roman" w:hAnsi="Times New Roman" w:cs="Times New Roman"/>
          <w:color w:val="000000" w:themeColor="text1"/>
        </w:rPr>
        <w:t>, takistades siseturu toimimist ning muutes</w:t>
      </w:r>
      <w:r w:rsidRPr="76BE1ADD">
        <w:rPr>
          <w:rFonts w:ascii="Times New Roman" w:eastAsia="Times New Roman" w:hAnsi="Times New Roman" w:cs="Times New Roman"/>
          <w:color w:val="000000" w:themeColor="text1"/>
        </w:rPr>
        <w:t xml:space="preserve"> üksikud või väikese mahuga piiriülesed tehingud majanduslikult ebamõistlikuks. </w:t>
      </w:r>
    </w:p>
    <w:p w14:paraId="0B731524" w14:textId="626D3A6D" w:rsidR="2EC90BCF" w:rsidRDefault="2EC90BCF" w:rsidP="2EC90BCF">
      <w:pPr>
        <w:spacing w:after="0" w:line="240" w:lineRule="auto"/>
        <w:jc w:val="both"/>
        <w:rPr>
          <w:rFonts w:ascii="Times New Roman" w:eastAsia="Times New Roman" w:hAnsi="Times New Roman" w:cs="Times New Roman"/>
          <w:color w:val="000000" w:themeColor="text1"/>
        </w:rPr>
      </w:pPr>
    </w:p>
    <w:p w14:paraId="75DBDC71" w14:textId="03780B8D" w:rsidR="11808F10" w:rsidRDefault="4A3720E2" w:rsidP="4DC3C9F8">
      <w:pPr>
        <w:spacing w:after="0" w:line="240" w:lineRule="auto"/>
        <w:jc w:val="both"/>
        <w:rPr>
          <w:rFonts w:ascii="Times New Roman" w:eastAsia="Times New Roman" w:hAnsi="Times New Roman" w:cs="Times New Roman"/>
          <w:color w:val="000000" w:themeColor="text1"/>
        </w:rPr>
      </w:pPr>
      <w:r w:rsidRPr="4DC3C9F8">
        <w:rPr>
          <w:rFonts w:ascii="Times New Roman" w:eastAsia="Times New Roman" w:hAnsi="Times New Roman" w:cs="Times New Roman"/>
          <w:color w:val="000000" w:themeColor="text1"/>
        </w:rPr>
        <w:t>Seetõttu toetab Eesti ELi tasandil ühist ja ühtlustatud</w:t>
      </w:r>
      <w:r w:rsidR="1D4476BF" w:rsidRPr="4DC3C9F8">
        <w:rPr>
          <w:rFonts w:ascii="Times New Roman" w:eastAsia="Times New Roman" w:hAnsi="Times New Roman" w:cs="Times New Roman"/>
          <w:color w:val="000000" w:themeColor="text1"/>
        </w:rPr>
        <w:t xml:space="preserve"> nn</w:t>
      </w:r>
      <w:r w:rsidRPr="4DC3C9F8">
        <w:rPr>
          <w:rFonts w:ascii="Times New Roman" w:eastAsia="Times New Roman" w:hAnsi="Times New Roman" w:cs="Times New Roman"/>
          <w:color w:val="000000" w:themeColor="text1"/>
        </w:rPr>
        <w:t xml:space="preserve"> </w:t>
      </w:r>
      <w:r w:rsidRPr="4DC3C9F8">
        <w:rPr>
          <w:rFonts w:ascii="Times New Roman" w:eastAsia="Times New Roman" w:hAnsi="Times New Roman" w:cs="Times New Roman"/>
          <w:i/>
          <w:iCs/>
          <w:color w:val="000000" w:themeColor="text1"/>
        </w:rPr>
        <w:t xml:space="preserve">de minimis </w:t>
      </w:r>
      <w:r w:rsidRPr="4DC3C9F8">
        <w:rPr>
          <w:rFonts w:ascii="Times New Roman" w:eastAsia="Times New Roman" w:hAnsi="Times New Roman" w:cs="Times New Roman"/>
          <w:color w:val="000000" w:themeColor="text1"/>
        </w:rPr>
        <w:t>põhimõtet, mille kohaselt jäävad konkreetses liikmesriigis alla kokkulepitud koguselise lävendi pakendeid turule laskvad ettevõtjad EPR registreerimis-, aruandlus- ja rahalistest kohustustest välja. Lävend peaks põhinema konkreetses liikmesriigis turule lastud pakendikogusel ning olema ELi tasandil ühtlustatud, et vältida erinevate riiklike lävendite ja nõuete tekkimist.</w:t>
      </w:r>
    </w:p>
    <w:p w14:paraId="6B31A7DF" w14:textId="4EDD7F05" w:rsidR="2EC90BCF" w:rsidRDefault="2EC90BCF" w:rsidP="52CE80DE">
      <w:pPr>
        <w:spacing w:after="0" w:line="240" w:lineRule="auto"/>
        <w:jc w:val="both"/>
        <w:rPr>
          <w:rFonts w:ascii="Times New Roman" w:eastAsia="Times New Roman" w:hAnsi="Times New Roman" w:cs="Times New Roman"/>
          <w:color w:val="000000" w:themeColor="text1"/>
        </w:rPr>
      </w:pPr>
    </w:p>
    <w:p w14:paraId="59EFACA0" w14:textId="5C045407" w:rsidR="2EC90BCF" w:rsidRDefault="792EB2AB" w:rsidP="2EC90BCF">
      <w:pPr>
        <w:spacing w:after="0" w:line="240" w:lineRule="auto"/>
        <w:jc w:val="both"/>
      </w:pPr>
      <w:r w:rsidRPr="76BE1ADD">
        <w:rPr>
          <w:rFonts w:ascii="Times New Roman" w:eastAsia="Times New Roman" w:hAnsi="Times New Roman" w:cs="Times New Roman"/>
          <w:color w:val="000000" w:themeColor="text1"/>
        </w:rPr>
        <w:t xml:space="preserve">Eesti on paindlik lahenduse täpse kujunduse ja </w:t>
      </w:r>
      <w:r w:rsidR="22201CCA" w:rsidRPr="76BE1ADD">
        <w:rPr>
          <w:rFonts w:ascii="Times New Roman" w:eastAsia="Times New Roman" w:hAnsi="Times New Roman" w:cs="Times New Roman"/>
          <w:color w:val="000000" w:themeColor="text1"/>
        </w:rPr>
        <w:t xml:space="preserve">lävendi suuruse </w:t>
      </w:r>
      <w:r w:rsidRPr="76BE1ADD">
        <w:rPr>
          <w:rFonts w:ascii="Times New Roman" w:eastAsia="Times New Roman" w:hAnsi="Times New Roman" w:cs="Times New Roman"/>
          <w:color w:val="000000" w:themeColor="text1"/>
        </w:rPr>
        <w:t xml:space="preserve">osas. Püsiva </w:t>
      </w:r>
      <w:r w:rsidRPr="76BE1ADD">
        <w:rPr>
          <w:rFonts w:ascii="Times New Roman" w:eastAsia="Times New Roman" w:hAnsi="Times New Roman" w:cs="Times New Roman"/>
          <w:i/>
          <w:iCs/>
          <w:color w:val="000000" w:themeColor="text1"/>
        </w:rPr>
        <w:t>de minimis</w:t>
      </w:r>
      <w:r w:rsidRPr="76BE1ADD">
        <w:rPr>
          <w:rFonts w:ascii="Times New Roman" w:eastAsia="Times New Roman" w:hAnsi="Times New Roman" w:cs="Times New Roman"/>
          <w:color w:val="000000" w:themeColor="text1"/>
        </w:rPr>
        <w:t xml:space="preserve"> erandi alternatiivina võiks väga väikeste </w:t>
      </w:r>
      <w:r w:rsidR="5387B372" w:rsidRPr="76BE1ADD">
        <w:rPr>
          <w:rFonts w:ascii="Times New Roman" w:eastAsia="Times New Roman" w:hAnsi="Times New Roman" w:cs="Times New Roman"/>
          <w:color w:val="000000" w:themeColor="text1"/>
        </w:rPr>
        <w:t>pakendi</w:t>
      </w:r>
      <w:r w:rsidRPr="76BE1ADD">
        <w:rPr>
          <w:rFonts w:ascii="Times New Roman" w:eastAsia="Times New Roman" w:hAnsi="Times New Roman" w:cs="Times New Roman"/>
          <w:color w:val="000000" w:themeColor="text1"/>
        </w:rPr>
        <w:t xml:space="preserve">koguste </w:t>
      </w:r>
      <w:r w:rsidR="4590D668" w:rsidRPr="76BE1ADD">
        <w:rPr>
          <w:rFonts w:ascii="Times New Roman" w:eastAsia="Times New Roman" w:hAnsi="Times New Roman" w:cs="Times New Roman"/>
          <w:color w:val="000000" w:themeColor="text1"/>
        </w:rPr>
        <w:t xml:space="preserve">puhul </w:t>
      </w:r>
      <w:r w:rsidRPr="76BE1ADD">
        <w:rPr>
          <w:rFonts w:ascii="Times New Roman" w:eastAsia="Times New Roman" w:hAnsi="Times New Roman" w:cs="Times New Roman"/>
          <w:color w:val="000000" w:themeColor="text1"/>
        </w:rPr>
        <w:t xml:space="preserve">EPR-kohustused ajutiselt peatada </w:t>
      </w:r>
      <w:r w:rsidR="3104F124" w:rsidRPr="76BE1ADD">
        <w:rPr>
          <w:rFonts w:ascii="Times New Roman" w:eastAsia="Times New Roman" w:hAnsi="Times New Roman" w:cs="Times New Roman"/>
          <w:color w:val="000000" w:themeColor="text1"/>
        </w:rPr>
        <w:t>k</w:t>
      </w:r>
      <w:r w:rsidR="63F99613" w:rsidRPr="76BE1ADD">
        <w:rPr>
          <w:rFonts w:ascii="Times New Roman" w:eastAsia="Times New Roman" w:hAnsi="Times New Roman" w:cs="Times New Roman"/>
          <w:color w:val="000000" w:themeColor="text1"/>
        </w:rPr>
        <w:t>u</w:t>
      </w:r>
      <w:r w:rsidR="41B4BEE6" w:rsidRPr="76BE1ADD">
        <w:rPr>
          <w:rFonts w:ascii="Times New Roman" w:eastAsia="Times New Roman" w:hAnsi="Times New Roman" w:cs="Times New Roman"/>
          <w:color w:val="000000" w:themeColor="text1"/>
        </w:rPr>
        <w:t>ni</w:t>
      </w:r>
      <w:r w:rsidR="3F1917C2" w:rsidRPr="76BE1ADD">
        <w:rPr>
          <w:rFonts w:ascii="Times New Roman" w:eastAsia="Times New Roman" w:hAnsi="Times New Roman" w:cs="Times New Roman"/>
          <w:color w:val="000000" w:themeColor="text1"/>
        </w:rPr>
        <w:t xml:space="preserve"> </w:t>
      </w:r>
      <w:r w:rsidR="5E59CF0A" w:rsidRPr="76BE1ADD">
        <w:rPr>
          <w:rFonts w:ascii="Times New Roman" w:eastAsia="Times New Roman" w:hAnsi="Times New Roman" w:cs="Times New Roman"/>
          <w:color w:val="000000" w:themeColor="text1"/>
        </w:rPr>
        <w:t xml:space="preserve">luuakse </w:t>
      </w:r>
      <w:r w:rsidR="279CFA0B" w:rsidRPr="76BE1ADD">
        <w:rPr>
          <w:rFonts w:ascii="Times New Roman" w:eastAsia="Times New Roman" w:hAnsi="Times New Roman" w:cs="Times New Roman"/>
          <w:color w:val="000000" w:themeColor="text1"/>
        </w:rPr>
        <w:t>ELi üleselt toimiv EPR-</w:t>
      </w:r>
      <w:r w:rsidR="7B944C96" w:rsidRPr="76BE1ADD">
        <w:rPr>
          <w:rFonts w:ascii="Times New Roman" w:eastAsia="Times New Roman" w:hAnsi="Times New Roman" w:cs="Times New Roman"/>
          <w:color w:val="000000" w:themeColor="text1"/>
        </w:rPr>
        <w:t>süstee</w:t>
      </w:r>
      <w:r w:rsidR="06651E5B" w:rsidRPr="76BE1ADD">
        <w:rPr>
          <w:rFonts w:ascii="Times New Roman" w:eastAsia="Times New Roman" w:hAnsi="Times New Roman" w:cs="Times New Roman"/>
          <w:color w:val="000000" w:themeColor="text1"/>
        </w:rPr>
        <w:t>m</w:t>
      </w:r>
      <w:r w:rsidR="604814DE" w:rsidRPr="76BE1ADD">
        <w:rPr>
          <w:rFonts w:ascii="Times New Roman" w:eastAsia="Times New Roman" w:hAnsi="Times New Roman" w:cs="Times New Roman"/>
          <w:color w:val="000000" w:themeColor="text1"/>
        </w:rPr>
        <w:t>,</w:t>
      </w:r>
      <w:r w:rsidR="0EF04DB6" w:rsidRPr="76BE1ADD">
        <w:rPr>
          <w:rFonts w:ascii="Times New Roman" w:eastAsia="Times New Roman" w:hAnsi="Times New Roman" w:cs="Times New Roman"/>
          <w:color w:val="000000" w:themeColor="text1"/>
        </w:rPr>
        <w:t xml:space="preserve"> nä</w:t>
      </w:r>
      <w:r w:rsidR="671E03D0" w:rsidRPr="76BE1ADD">
        <w:rPr>
          <w:rFonts w:ascii="Times New Roman" w:eastAsia="Times New Roman" w:hAnsi="Times New Roman" w:cs="Times New Roman"/>
          <w:color w:val="000000" w:themeColor="text1"/>
        </w:rPr>
        <w:t>iteks ringmaj</w:t>
      </w:r>
      <w:r w:rsidR="56D5725D" w:rsidRPr="76BE1ADD">
        <w:rPr>
          <w:rFonts w:ascii="Times New Roman" w:eastAsia="Times New Roman" w:hAnsi="Times New Roman" w:cs="Times New Roman"/>
          <w:color w:val="000000" w:themeColor="text1"/>
        </w:rPr>
        <w:t>a</w:t>
      </w:r>
      <w:r w:rsidR="7193C1F2" w:rsidRPr="76BE1ADD">
        <w:rPr>
          <w:rFonts w:ascii="Times New Roman" w:eastAsia="Times New Roman" w:hAnsi="Times New Roman" w:cs="Times New Roman"/>
          <w:color w:val="000000" w:themeColor="text1"/>
        </w:rPr>
        <w:t>nduse m</w:t>
      </w:r>
      <w:r w:rsidR="48D46AB0" w:rsidRPr="76BE1ADD">
        <w:rPr>
          <w:rFonts w:ascii="Times New Roman" w:eastAsia="Times New Roman" w:hAnsi="Times New Roman" w:cs="Times New Roman"/>
          <w:color w:val="000000" w:themeColor="text1"/>
        </w:rPr>
        <w:t>ääruse r</w:t>
      </w:r>
      <w:r w:rsidR="774C6EC0" w:rsidRPr="76BE1ADD">
        <w:rPr>
          <w:rFonts w:ascii="Times New Roman" w:eastAsia="Times New Roman" w:hAnsi="Times New Roman" w:cs="Times New Roman"/>
          <w:color w:val="000000" w:themeColor="text1"/>
        </w:rPr>
        <w:t>aames</w:t>
      </w:r>
      <w:r w:rsidRPr="76BE1ADD">
        <w:rPr>
          <w:rFonts w:ascii="Times New Roman" w:eastAsia="Times New Roman" w:hAnsi="Times New Roman" w:cs="Times New Roman"/>
          <w:color w:val="000000" w:themeColor="text1"/>
        </w:rPr>
        <w:t xml:space="preserve">. </w:t>
      </w:r>
      <w:r w:rsidR="1E8372D5" w:rsidRPr="76BE1ADD">
        <w:rPr>
          <w:rFonts w:ascii="Times New Roman" w:eastAsia="Times New Roman" w:hAnsi="Times New Roman" w:cs="Times New Roman"/>
          <w:color w:val="000000" w:themeColor="text1"/>
        </w:rPr>
        <w:t xml:space="preserve">Eesmärk on vältida olukorda, kus väga väikeste piiriüleste pakendikoguste puhul on ettevõtjate halduskoormus ebaproportsionaalne võrreldes nende keskkonnamõjuga. Ajutine peatamine annaks aega töötada välja ELi-ülene </w:t>
      </w:r>
      <w:r w:rsidR="1E8372D5" w:rsidRPr="76BE1ADD">
        <w:rPr>
          <w:rFonts w:ascii="Times New Roman" w:eastAsia="Times New Roman" w:hAnsi="Times New Roman" w:cs="Times New Roman"/>
          <w:i/>
          <w:iCs/>
          <w:color w:val="000000" w:themeColor="text1"/>
        </w:rPr>
        <w:t>one-stop-shop</w:t>
      </w:r>
      <w:r w:rsidR="1E8372D5" w:rsidRPr="76BE1ADD">
        <w:rPr>
          <w:rFonts w:ascii="Times New Roman" w:eastAsia="Times New Roman" w:hAnsi="Times New Roman" w:cs="Times New Roman"/>
          <w:color w:val="000000" w:themeColor="text1"/>
        </w:rPr>
        <w:t xml:space="preserve"> või muu koostalitlusvõimeline lahendus, mis võimaldab ettevõtjal täita eri liikmesriikides tekkivaid EPR-kohustusi ühe sisenemispunkti kaudu. Sellise lahenduse kaudu peaks olema võimalik võimalikult suures ulatuses täita registreerimise, aruandluse ja rahaliste kohustustega seotud nõudeid, vältides vajadust läbida igas liikmesriigis eraldi menetlusi. Ajutise peatamisega peaks kaasnema ülevaatusklausel, mis võimaldab hinnata ELi-ülese süsteemi valmimist ja toimimist ning seda, kas väga väikestele pakendikogustele täielike EPR-kohustuste kohaldamine on pärast ühtse lahenduse loomist vajalik ja proportsionaalne.</w:t>
      </w:r>
    </w:p>
    <w:p w14:paraId="04BA0475" w14:textId="3600AD66" w:rsidR="2EC90BCF" w:rsidRDefault="2EC90BCF" w:rsidP="76BE1ADD">
      <w:pPr>
        <w:spacing w:after="0" w:line="240" w:lineRule="auto"/>
        <w:jc w:val="both"/>
        <w:rPr>
          <w:rFonts w:ascii="Times New Roman" w:eastAsia="Times New Roman" w:hAnsi="Times New Roman" w:cs="Times New Roman"/>
          <w:color w:val="000000" w:themeColor="text1"/>
        </w:rPr>
      </w:pPr>
    </w:p>
    <w:p w14:paraId="188DC8B4" w14:textId="697C112A" w:rsidR="11808F10" w:rsidRDefault="43EB1B09" w:rsidP="52CE80DE">
      <w:pPr>
        <w:spacing w:after="0" w:line="240" w:lineRule="auto"/>
        <w:jc w:val="both"/>
        <w:rPr>
          <w:rFonts w:ascii="Times New Roman" w:eastAsia="Times New Roman" w:hAnsi="Times New Roman" w:cs="Times New Roman"/>
          <w:color w:val="000000" w:themeColor="text1"/>
        </w:rPr>
      </w:pPr>
      <w:r w:rsidRPr="76BE1ADD">
        <w:rPr>
          <w:rFonts w:ascii="Times New Roman" w:eastAsia="Times New Roman" w:hAnsi="Times New Roman" w:cs="Times New Roman"/>
          <w:color w:val="000000" w:themeColor="text1"/>
        </w:rPr>
        <w:t>Li</w:t>
      </w:r>
      <w:r w:rsidR="43088DD5" w:rsidRPr="76BE1ADD">
        <w:rPr>
          <w:rFonts w:ascii="Times New Roman" w:eastAsia="Times New Roman" w:hAnsi="Times New Roman" w:cs="Times New Roman"/>
          <w:color w:val="000000" w:themeColor="text1"/>
        </w:rPr>
        <w:t>saks o</w:t>
      </w:r>
      <w:r w:rsidR="4F5846D6" w:rsidRPr="76BE1ADD">
        <w:rPr>
          <w:rFonts w:ascii="Times New Roman" w:eastAsia="Times New Roman" w:hAnsi="Times New Roman" w:cs="Times New Roman"/>
          <w:color w:val="000000" w:themeColor="text1"/>
        </w:rPr>
        <w:t xml:space="preserve">n </w:t>
      </w:r>
      <w:r w:rsidR="792EB2AB" w:rsidRPr="76BE1ADD">
        <w:rPr>
          <w:rFonts w:ascii="Times New Roman" w:eastAsia="Times New Roman" w:hAnsi="Times New Roman" w:cs="Times New Roman"/>
          <w:color w:val="000000" w:themeColor="text1"/>
        </w:rPr>
        <w:t xml:space="preserve">Eesti paindlik ka kontaktandmete esitamise </w:t>
      </w:r>
      <w:r w:rsidR="4CC68894" w:rsidRPr="76BE1ADD">
        <w:rPr>
          <w:rFonts w:ascii="Times New Roman" w:eastAsia="Times New Roman" w:hAnsi="Times New Roman" w:cs="Times New Roman"/>
          <w:color w:val="000000" w:themeColor="text1"/>
        </w:rPr>
        <w:t xml:space="preserve">lihtsustatud </w:t>
      </w:r>
      <w:r w:rsidR="792EB2AB" w:rsidRPr="76BE1ADD">
        <w:rPr>
          <w:rFonts w:ascii="Times New Roman" w:eastAsia="Times New Roman" w:hAnsi="Times New Roman" w:cs="Times New Roman"/>
          <w:color w:val="000000" w:themeColor="text1"/>
        </w:rPr>
        <w:t>nõude osas</w:t>
      </w:r>
      <w:r w:rsidR="32E7EFFF" w:rsidRPr="76BE1ADD">
        <w:rPr>
          <w:rFonts w:ascii="Times New Roman" w:eastAsia="Times New Roman" w:hAnsi="Times New Roman" w:cs="Times New Roman"/>
          <w:color w:val="000000" w:themeColor="text1"/>
        </w:rPr>
        <w:t>, mis on  erinevates aruteludes üles kerkinud</w:t>
      </w:r>
      <w:r w:rsidR="792EB2AB" w:rsidRPr="76BE1ADD">
        <w:rPr>
          <w:rFonts w:ascii="Times New Roman" w:eastAsia="Times New Roman" w:hAnsi="Times New Roman" w:cs="Times New Roman"/>
          <w:color w:val="000000" w:themeColor="text1"/>
        </w:rPr>
        <w:t>. Erandit või ajutist peatamist kasutav ettevõtja võiks esitada liikmesriigile minimaalsed kontaktandmed</w:t>
      </w:r>
      <w:r w:rsidR="79CFDD7C" w:rsidRPr="76BE1ADD">
        <w:rPr>
          <w:rFonts w:ascii="Times New Roman" w:eastAsia="Times New Roman" w:hAnsi="Times New Roman" w:cs="Times New Roman"/>
          <w:color w:val="000000" w:themeColor="text1"/>
        </w:rPr>
        <w:t xml:space="preserve"> (ettevõtte nimi, e-mail, telefoninumber)</w:t>
      </w:r>
      <w:r w:rsidR="792EB2AB" w:rsidRPr="76BE1ADD">
        <w:rPr>
          <w:rFonts w:ascii="Times New Roman" w:eastAsia="Times New Roman" w:hAnsi="Times New Roman" w:cs="Times New Roman"/>
          <w:color w:val="000000" w:themeColor="text1"/>
        </w:rPr>
        <w:t xml:space="preserve">, et järelevalveasutusel oleks võimalik vajaduse korral ettevõtjaga ühendust võtta ning paluda tõendada, et turule lastud pakendikogus jääb kehtestatud lävendist allapoole. Selline nõue peaks olema võimalikult lihtne ega tohiks kujuneda sisuliselt uueks registreerimis- või aruandluskohustuseks. </w:t>
      </w:r>
    </w:p>
    <w:p w14:paraId="46D9E758" w14:textId="34E2E8A1" w:rsidR="2EC90BCF" w:rsidRDefault="2EC90BCF" w:rsidP="2EC90BCF">
      <w:pPr>
        <w:spacing w:after="0" w:line="240" w:lineRule="auto"/>
        <w:jc w:val="both"/>
        <w:rPr>
          <w:rFonts w:ascii="Times New Roman" w:eastAsia="Times New Roman" w:hAnsi="Times New Roman" w:cs="Times New Roman"/>
          <w:color w:val="000000" w:themeColor="text1"/>
        </w:rPr>
      </w:pPr>
    </w:p>
    <w:p w14:paraId="16C35995" w14:textId="7C6FAE7B" w:rsidR="2EC90BCF" w:rsidRDefault="40F4B52D" w:rsidP="2EC90BCF">
      <w:pPr>
        <w:spacing w:after="0" w:line="240" w:lineRule="auto"/>
        <w:jc w:val="both"/>
      </w:pPr>
      <w:r w:rsidRPr="52CE80DE">
        <w:rPr>
          <w:rFonts w:ascii="Times New Roman" w:eastAsia="Times New Roman" w:hAnsi="Times New Roman" w:cs="Times New Roman"/>
          <w:color w:val="000000" w:themeColor="text1"/>
        </w:rPr>
        <w:t xml:space="preserve">Kolmandates riikides asutatud tootjatele kumbki lahendus ei laieneks. Nendega puuduvad ELi liikmesriikide </w:t>
      </w:r>
      <w:r w:rsidR="25E22797" w:rsidRPr="52CE80DE">
        <w:rPr>
          <w:rFonts w:ascii="Times New Roman" w:eastAsia="Times New Roman" w:hAnsi="Times New Roman" w:cs="Times New Roman"/>
          <w:color w:val="000000" w:themeColor="text1"/>
        </w:rPr>
        <w:t>vahelis</w:t>
      </w:r>
      <w:r w:rsidR="74B753E4" w:rsidRPr="52CE80DE">
        <w:rPr>
          <w:rFonts w:ascii="Times New Roman" w:eastAsia="Times New Roman" w:hAnsi="Times New Roman" w:cs="Times New Roman"/>
          <w:color w:val="000000" w:themeColor="text1"/>
        </w:rPr>
        <w:t>e koostööga</w:t>
      </w:r>
      <w:r w:rsidRPr="52CE80DE">
        <w:rPr>
          <w:rFonts w:ascii="Times New Roman" w:eastAsia="Times New Roman" w:hAnsi="Times New Roman" w:cs="Times New Roman"/>
          <w:color w:val="000000" w:themeColor="text1"/>
        </w:rPr>
        <w:t xml:space="preserve"> võrreldavad järelevalvekoostöö, teabevahetuse ja piiriülese jõustamise mehhanismid. Nende vabastamine EPR-kohustustest suurendaks nõuetest kõrvalehoidmise</w:t>
      </w:r>
      <w:r w:rsidR="520EEA7F" w:rsidRPr="52CE80DE">
        <w:rPr>
          <w:rFonts w:ascii="Times New Roman" w:eastAsia="Times New Roman" w:hAnsi="Times New Roman" w:cs="Times New Roman"/>
          <w:color w:val="000000" w:themeColor="text1"/>
        </w:rPr>
        <w:t xml:space="preserve"> ehk nn </w:t>
      </w:r>
      <w:r w:rsidR="520EEA7F" w:rsidRPr="52CE80DE">
        <w:rPr>
          <w:rFonts w:ascii="Times New Roman" w:eastAsia="Times New Roman" w:hAnsi="Times New Roman" w:cs="Times New Roman"/>
          <w:i/>
          <w:iCs/>
          <w:color w:val="000000" w:themeColor="text1"/>
        </w:rPr>
        <w:t>free-riding</w:t>
      </w:r>
      <w:r w:rsidR="520EEA7F" w:rsidRPr="52CE80DE">
        <w:rPr>
          <w:rFonts w:ascii="Times New Roman" w:eastAsia="Times New Roman" w:hAnsi="Times New Roman" w:cs="Times New Roman"/>
          <w:color w:val="000000" w:themeColor="text1"/>
        </w:rPr>
        <w:t>'u</w:t>
      </w:r>
      <w:r w:rsidRPr="52CE80DE">
        <w:rPr>
          <w:rFonts w:ascii="Times New Roman" w:eastAsia="Times New Roman" w:hAnsi="Times New Roman" w:cs="Times New Roman"/>
          <w:color w:val="000000" w:themeColor="text1"/>
        </w:rPr>
        <w:t xml:space="preserve"> ja ebavõrdsete konkurentsitingimuste riski. Kolmandate </w:t>
      </w:r>
      <w:r w:rsidRPr="52CE80DE">
        <w:rPr>
          <w:rFonts w:ascii="Times New Roman" w:eastAsia="Times New Roman" w:hAnsi="Times New Roman" w:cs="Times New Roman"/>
          <w:color w:val="000000" w:themeColor="text1"/>
        </w:rPr>
        <w:lastRenderedPageBreak/>
        <w:t xml:space="preserve">riikide tootjate puhul tuleks seetõttu keskenduda kohustuste täitmise lihtsustamisele, mitte EPR-vastutusest vabastamisele. </w:t>
      </w:r>
    </w:p>
    <w:p w14:paraId="6E8F4893" w14:textId="1FDAA722" w:rsidR="52CE80DE" w:rsidRDefault="52CE80DE" w:rsidP="52CE80DE">
      <w:pPr>
        <w:spacing w:after="0" w:line="240" w:lineRule="auto"/>
        <w:jc w:val="both"/>
        <w:rPr>
          <w:rFonts w:ascii="Times New Roman" w:eastAsia="Times New Roman" w:hAnsi="Times New Roman" w:cs="Times New Roman"/>
          <w:color w:val="000000" w:themeColor="text1"/>
        </w:rPr>
      </w:pPr>
    </w:p>
    <w:p w14:paraId="5781F917" w14:textId="6CE04325" w:rsidR="2613E239" w:rsidRDefault="0103BF51" w:rsidP="52CE80DE">
      <w:pPr>
        <w:spacing w:after="0" w:line="240" w:lineRule="auto"/>
        <w:jc w:val="both"/>
        <w:rPr>
          <w:rFonts w:ascii="Times New Roman" w:eastAsia="Times New Roman" w:hAnsi="Times New Roman" w:cs="Times New Roman"/>
          <w:color w:val="000000" w:themeColor="text1"/>
        </w:rPr>
      </w:pPr>
      <w:r w:rsidRPr="76BE1ADD">
        <w:rPr>
          <w:rFonts w:ascii="Times New Roman" w:eastAsia="Times New Roman" w:hAnsi="Times New Roman" w:cs="Times New Roman"/>
          <w:color w:val="000000" w:themeColor="text1"/>
        </w:rPr>
        <w:t xml:space="preserve">Erandi või ajutise </w:t>
      </w:r>
      <w:r w:rsidR="046AAA22" w:rsidRPr="76BE1ADD">
        <w:rPr>
          <w:rFonts w:ascii="Times New Roman" w:eastAsia="Times New Roman" w:hAnsi="Times New Roman" w:cs="Times New Roman"/>
          <w:color w:val="000000" w:themeColor="text1"/>
        </w:rPr>
        <w:t>kohustustest vabastamise</w:t>
      </w:r>
      <w:r w:rsidRPr="76BE1ADD">
        <w:rPr>
          <w:rFonts w:ascii="Times New Roman" w:eastAsia="Times New Roman" w:hAnsi="Times New Roman" w:cs="Times New Roman"/>
          <w:color w:val="000000" w:themeColor="text1"/>
        </w:rPr>
        <w:t xml:space="preserve"> kehtestamisel on oluline, et tagatud on digiplatvormi pakkujate kohustuste selgus. Kehtiva õiguskorra järgi peavad digiplatvormi pakkujad koguma laiendatud tootjavastutuse nõuete täitmisega seonduvat teavet kõigilt kauplejatelt. Seejuures puudub platvormidel EL digiteenuste määruse 2022/2065 alusel kohustus koguda teavet kaupleja suuruse või </w:t>
      </w:r>
      <w:r w:rsidR="264D46D2" w:rsidRPr="76BE1ADD">
        <w:rPr>
          <w:rFonts w:ascii="Times New Roman" w:eastAsia="Times New Roman" w:hAnsi="Times New Roman" w:cs="Times New Roman"/>
          <w:color w:val="000000" w:themeColor="text1"/>
        </w:rPr>
        <w:t xml:space="preserve">konkreetses riigis </w:t>
      </w:r>
      <w:r w:rsidRPr="76BE1ADD">
        <w:rPr>
          <w:rFonts w:ascii="Times New Roman" w:eastAsia="Times New Roman" w:hAnsi="Times New Roman" w:cs="Times New Roman"/>
          <w:color w:val="000000" w:themeColor="text1"/>
        </w:rPr>
        <w:t xml:space="preserve">turule lastud pakendite koguse kohta. Laiendatud tootjavastutuse nõuete kohaldumise täpsustamisel tuleb lisaks digiplatvormide kohustuste selguse kõrval ka tagada, et muudatustega ei kaasne põhjendamatut halduskoormuse kasvu.  </w:t>
      </w:r>
    </w:p>
    <w:p w14:paraId="64D0B787" w14:textId="73BD5FCF" w:rsidR="52CE80DE" w:rsidRDefault="52CE80DE" w:rsidP="52CE80DE">
      <w:pPr>
        <w:spacing w:after="0" w:line="240" w:lineRule="auto"/>
        <w:jc w:val="both"/>
        <w:rPr>
          <w:rFonts w:ascii="Times New Roman" w:eastAsia="Times New Roman" w:hAnsi="Times New Roman" w:cs="Times New Roman"/>
          <w:color w:val="000000" w:themeColor="text1"/>
        </w:rPr>
      </w:pPr>
    </w:p>
    <w:p w14:paraId="2D7D6F04" w14:textId="068ABDBD" w:rsidR="11808F10" w:rsidRDefault="40F4B52D" w:rsidP="2EC90BCF">
      <w:pPr>
        <w:spacing w:after="0" w:line="240" w:lineRule="auto"/>
        <w:jc w:val="both"/>
        <w:rPr>
          <w:rFonts w:ascii="Times New Roman" w:eastAsia="Times New Roman" w:hAnsi="Times New Roman" w:cs="Times New Roman"/>
          <w:color w:val="000000" w:themeColor="text1"/>
        </w:rPr>
      </w:pPr>
      <w:r w:rsidRPr="52CE80DE">
        <w:rPr>
          <w:rFonts w:ascii="Times New Roman" w:eastAsia="Times New Roman" w:hAnsi="Times New Roman" w:cs="Times New Roman"/>
          <w:color w:val="000000" w:themeColor="text1"/>
        </w:rPr>
        <w:t>Pikaajaline eesmärk peab olema toimiv ELi-ülene süsteem, kus väga väikese piiriülese müügimahuga ettevõtja ei pea sisenema eraldi iga liikmesriigi EPR-süsteemi, vaid saab oma kohustused täita ühe lihtsa ja koostalitlusvõimelise lahenduse kaudu.</w:t>
      </w:r>
      <w:r w:rsidR="0C6A0D58" w:rsidRPr="52CE80DE">
        <w:rPr>
          <w:rFonts w:ascii="Times New Roman" w:eastAsia="Times New Roman" w:hAnsi="Times New Roman" w:cs="Times New Roman"/>
          <w:color w:val="000000" w:themeColor="text1"/>
        </w:rPr>
        <w:t xml:space="preserve"> </w:t>
      </w:r>
      <w:r w:rsidR="67CC5D91" w:rsidRPr="52CE80DE">
        <w:rPr>
          <w:rFonts w:ascii="Times New Roman" w:eastAsia="Times New Roman" w:hAnsi="Times New Roman" w:cs="Times New Roman"/>
          <w:color w:val="000000" w:themeColor="text1"/>
        </w:rPr>
        <w:t xml:space="preserve">Eesti leiab, et 2026. </w:t>
      </w:r>
      <w:r w:rsidR="07A80C15" w:rsidRPr="52CE80DE">
        <w:rPr>
          <w:rFonts w:ascii="Times New Roman" w:eastAsia="Times New Roman" w:hAnsi="Times New Roman" w:cs="Times New Roman"/>
          <w:color w:val="000000" w:themeColor="text1"/>
        </w:rPr>
        <w:t>aas</w:t>
      </w:r>
      <w:r w:rsidR="2A8C645D" w:rsidRPr="52CE80DE">
        <w:rPr>
          <w:rFonts w:ascii="Times New Roman" w:eastAsia="Times New Roman" w:hAnsi="Times New Roman" w:cs="Times New Roman"/>
          <w:color w:val="000000" w:themeColor="text1"/>
        </w:rPr>
        <w:t>ta lõpu</w:t>
      </w:r>
      <w:r w:rsidR="6285B47C" w:rsidRPr="52CE80DE">
        <w:rPr>
          <w:rFonts w:ascii="Times New Roman" w:eastAsia="Times New Roman" w:hAnsi="Times New Roman" w:cs="Times New Roman"/>
          <w:color w:val="000000" w:themeColor="text1"/>
        </w:rPr>
        <w:t>s ava</w:t>
      </w:r>
      <w:r w:rsidR="166DCD30" w:rsidRPr="52CE80DE">
        <w:rPr>
          <w:rFonts w:ascii="Times New Roman" w:eastAsia="Times New Roman" w:hAnsi="Times New Roman" w:cs="Times New Roman"/>
          <w:color w:val="000000" w:themeColor="text1"/>
        </w:rPr>
        <w:t xml:space="preserve">ldatav </w:t>
      </w:r>
      <w:r w:rsidR="1323AD5E" w:rsidRPr="52CE80DE">
        <w:rPr>
          <w:rFonts w:ascii="Times New Roman" w:eastAsia="Times New Roman" w:hAnsi="Times New Roman" w:cs="Times New Roman"/>
          <w:color w:val="000000" w:themeColor="text1"/>
        </w:rPr>
        <w:t>r</w:t>
      </w:r>
      <w:r w:rsidR="142C142D" w:rsidRPr="52CE80DE">
        <w:rPr>
          <w:rFonts w:ascii="Times New Roman" w:eastAsia="Times New Roman" w:hAnsi="Times New Roman" w:cs="Times New Roman"/>
          <w:color w:val="000000" w:themeColor="text1"/>
        </w:rPr>
        <w:t>ingmajandu</w:t>
      </w:r>
      <w:r w:rsidR="23BD1064" w:rsidRPr="52CE80DE">
        <w:rPr>
          <w:rFonts w:ascii="Times New Roman" w:eastAsia="Times New Roman" w:hAnsi="Times New Roman" w:cs="Times New Roman"/>
          <w:color w:val="000000" w:themeColor="text1"/>
        </w:rPr>
        <w:t>se</w:t>
      </w:r>
      <w:r w:rsidR="775B6A07" w:rsidRPr="52CE80DE">
        <w:rPr>
          <w:rFonts w:ascii="Times New Roman" w:eastAsia="Times New Roman" w:hAnsi="Times New Roman" w:cs="Times New Roman"/>
          <w:color w:val="000000" w:themeColor="text1"/>
        </w:rPr>
        <w:t xml:space="preserve"> määrus</w:t>
      </w:r>
      <w:r w:rsidR="5FE45D5C" w:rsidRPr="52CE80DE">
        <w:rPr>
          <w:rFonts w:ascii="Times New Roman" w:eastAsia="Times New Roman" w:hAnsi="Times New Roman" w:cs="Times New Roman"/>
          <w:color w:val="000000" w:themeColor="text1"/>
        </w:rPr>
        <w:t xml:space="preserve"> </w:t>
      </w:r>
      <w:r w:rsidR="6555D9B5" w:rsidRPr="52CE80DE">
        <w:rPr>
          <w:rFonts w:ascii="Times New Roman" w:eastAsia="Times New Roman" w:hAnsi="Times New Roman" w:cs="Times New Roman"/>
          <w:color w:val="000000" w:themeColor="text1"/>
        </w:rPr>
        <w:t>peaks selle</w:t>
      </w:r>
      <w:r w:rsidR="5E464DA4" w:rsidRPr="52CE80DE">
        <w:rPr>
          <w:rFonts w:ascii="Times New Roman" w:eastAsia="Times New Roman" w:hAnsi="Times New Roman" w:cs="Times New Roman"/>
          <w:color w:val="000000" w:themeColor="text1"/>
        </w:rPr>
        <w:t>ks sobiva lahenduse</w:t>
      </w:r>
      <w:r w:rsidR="6555D9B5" w:rsidRPr="52CE80DE">
        <w:rPr>
          <w:rFonts w:ascii="Times New Roman" w:eastAsia="Times New Roman" w:hAnsi="Times New Roman" w:cs="Times New Roman"/>
          <w:color w:val="000000" w:themeColor="text1"/>
        </w:rPr>
        <w:t xml:space="preserve"> pakkuma</w:t>
      </w:r>
      <w:r w:rsidR="2CD8F360" w:rsidRPr="52CE80DE">
        <w:rPr>
          <w:rFonts w:ascii="Times New Roman" w:eastAsia="Times New Roman" w:hAnsi="Times New Roman" w:cs="Times New Roman"/>
          <w:color w:val="000000" w:themeColor="text1"/>
        </w:rPr>
        <w:t>.</w:t>
      </w:r>
    </w:p>
    <w:p w14:paraId="53792F42" w14:textId="312CD8A0" w:rsidR="00A077F2" w:rsidRDefault="00A077F2" w:rsidP="2EC90BCF">
      <w:pPr>
        <w:spacing w:after="0" w:line="240" w:lineRule="auto"/>
        <w:jc w:val="both"/>
        <w:rPr>
          <w:rFonts w:ascii="Times New Roman" w:eastAsia="Times New Roman" w:hAnsi="Times New Roman" w:cs="Times New Roman"/>
          <w:color w:val="000000" w:themeColor="text1"/>
        </w:rPr>
      </w:pPr>
    </w:p>
    <w:p w14:paraId="4414D984" w14:textId="74E90658" w:rsidR="00A077F2" w:rsidRDefault="00A077F2" w:rsidP="4DC3C9F8">
      <w:pPr>
        <w:spacing w:before="120" w:after="120" w:line="240" w:lineRule="auto"/>
        <w:ind w:right="-2"/>
        <w:jc w:val="both"/>
        <w:rPr>
          <w:rFonts w:ascii="Times New Roman" w:eastAsia="Times New Roman" w:hAnsi="Times New Roman" w:cs="Times New Roman"/>
          <w:color w:val="000000" w:themeColor="text1"/>
        </w:rPr>
      </w:pPr>
    </w:p>
    <w:p w14:paraId="67CF4E68" w14:textId="732BB6E3" w:rsidR="00A077F2" w:rsidRDefault="67490013" w:rsidP="000F148F">
      <w:pPr>
        <w:pStyle w:val="Loendilik"/>
        <w:numPr>
          <w:ilvl w:val="0"/>
          <w:numId w:val="23"/>
        </w:numPr>
        <w:spacing w:before="120" w:after="120" w:line="240" w:lineRule="auto"/>
        <w:jc w:val="both"/>
        <w:rPr>
          <w:rFonts w:ascii="Times New Roman" w:eastAsia="Times New Roman" w:hAnsi="Times New Roman" w:cs="Times New Roman"/>
          <w:b/>
          <w:bCs/>
          <w:color w:val="000000" w:themeColor="text1"/>
        </w:rPr>
      </w:pPr>
      <w:r w:rsidRPr="52CE80DE">
        <w:rPr>
          <w:rFonts w:ascii="Times New Roman" w:eastAsia="Times New Roman" w:hAnsi="Times New Roman" w:cs="Times New Roman"/>
          <w:b/>
          <w:bCs/>
          <w:color w:val="000000" w:themeColor="text1"/>
        </w:rPr>
        <w:t>Raske</w:t>
      </w:r>
      <w:r w:rsidR="6971B5BE" w:rsidRPr="52CE80DE">
        <w:rPr>
          <w:rFonts w:ascii="Times New Roman" w:eastAsia="Times New Roman" w:hAnsi="Times New Roman" w:cs="Times New Roman"/>
          <w:b/>
          <w:bCs/>
          <w:color w:val="000000" w:themeColor="text1"/>
        </w:rPr>
        <w:t>veokite</w:t>
      </w:r>
      <w:r w:rsidRPr="52CE80DE">
        <w:rPr>
          <w:rFonts w:ascii="Times New Roman" w:eastAsia="Times New Roman" w:hAnsi="Times New Roman" w:cs="Times New Roman"/>
          <w:b/>
          <w:bCs/>
          <w:color w:val="000000" w:themeColor="text1"/>
        </w:rPr>
        <w:t xml:space="preserve"> CO2 standard</w:t>
      </w:r>
      <w:r w:rsidR="5378C40E" w:rsidRPr="52CE80DE">
        <w:rPr>
          <w:rFonts w:ascii="Times New Roman" w:eastAsia="Times New Roman" w:hAnsi="Times New Roman" w:cs="Times New Roman"/>
          <w:b/>
          <w:bCs/>
          <w:color w:val="000000" w:themeColor="text1"/>
        </w:rPr>
        <w:t>ite määruse lihtsustamine</w:t>
      </w:r>
    </w:p>
    <w:p w14:paraId="39EF0FFB" w14:textId="06DD34EA" w:rsidR="00A077F2" w:rsidRDefault="00A077F2" w:rsidP="2D3DD2BC">
      <w:pPr>
        <w:spacing w:after="0" w:line="240" w:lineRule="auto"/>
        <w:jc w:val="both"/>
        <w:rPr>
          <w:rFonts w:ascii="Times New Roman" w:eastAsia="Times New Roman" w:hAnsi="Times New Roman" w:cs="Times New Roman"/>
          <w:color w:val="000000" w:themeColor="text1"/>
        </w:rPr>
      </w:pPr>
    </w:p>
    <w:p w14:paraId="37B7C823" w14:textId="4D9F0BE6" w:rsidR="00A077F2" w:rsidRDefault="37F16C35" w:rsidP="4DC3C9F8">
      <w:pPr>
        <w:spacing w:after="0" w:line="240" w:lineRule="auto"/>
        <w:jc w:val="both"/>
        <w:rPr>
          <w:rFonts w:ascii="Times New Roman" w:eastAsia="Times New Roman" w:hAnsi="Times New Roman" w:cs="Times New Roman"/>
          <w:b/>
          <w:bCs/>
          <w:color w:val="000000" w:themeColor="text1"/>
        </w:rPr>
      </w:pPr>
      <w:r w:rsidRPr="4DC3C9F8">
        <w:rPr>
          <w:rFonts w:ascii="Times New Roman" w:eastAsia="Times New Roman" w:hAnsi="Times New Roman" w:cs="Times New Roman"/>
          <w:b/>
          <w:bCs/>
          <w:color w:val="000000" w:themeColor="text1"/>
        </w:rPr>
        <w:t xml:space="preserve">Sisu lühikokkuvõte: </w:t>
      </w:r>
    </w:p>
    <w:p w14:paraId="60EAAF4B" w14:textId="2D0E0621" w:rsidR="21DF4861" w:rsidRDefault="3AA5EE64" w:rsidP="76BE1ADD">
      <w:pPr>
        <w:spacing w:after="0" w:line="240" w:lineRule="auto"/>
        <w:jc w:val="both"/>
        <w:rPr>
          <w:rFonts w:ascii="Times New Roman" w:eastAsia="Times New Roman" w:hAnsi="Times New Roman" w:cs="Times New Roman"/>
          <w:color w:val="000000" w:themeColor="text1"/>
        </w:rPr>
      </w:pPr>
      <w:r w:rsidRPr="76BE1ADD">
        <w:rPr>
          <w:rFonts w:ascii="Times New Roman" w:eastAsia="Times New Roman" w:hAnsi="Times New Roman" w:cs="Times New Roman"/>
          <w:color w:val="000000" w:themeColor="text1"/>
        </w:rPr>
        <w:t>Euroopa Komisjon algatas 16. detsembril 2025</w:t>
      </w:r>
      <w:r w:rsidR="5266F002" w:rsidRPr="76BE1ADD">
        <w:rPr>
          <w:rFonts w:ascii="Times New Roman" w:eastAsia="Times New Roman" w:hAnsi="Times New Roman" w:cs="Times New Roman"/>
          <w:color w:val="000000" w:themeColor="text1"/>
        </w:rPr>
        <w:t xml:space="preserve"> kiirendatud korras</w:t>
      </w:r>
      <w:r w:rsidRPr="76BE1ADD">
        <w:rPr>
          <w:rFonts w:ascii="Times New Roman" w:eastAsia="Times New Roman" w:hAnsi="Times New Roman" w:cs="Times New Roman"/>
          <w:color w:val="000000" w:themeColor="text1"/>
        </w:rPr>
        <w:t xml:space="preserve"> määruse (EL) 2019/1242 sihistatud muudatuse, </w:t>
      </w:r>
      <w:r w:rsidR="77FA8920" w:rsidRPr="76BE1ADD">
        <w:rPr>
          <w:rFonts w:ascii="Times New Roman" w:eastAsia="Times New Roman" w:hAnsi="Times New Roman" w:cs="Times New Roman"/>
        </w:rPr>
        <w:t xml:space="preserve">mis on tänaseks vastu võetud määrusega </w:t>
      </w:r>
      <w:hyperlink r:id="rId22">
        <w:r w:rsidR="77FA8920" w:rsidRPr="76BE1ADD">
          <w:rPr>
            <w:rStyle w:val="Hperlink"/>
            <w:rFonts w:ascii="Times New Roman" w:eastAsia="Times New Roman" w:hAnsi="Times New Roman" w:cs="Times New Roman"/>
          </w:rPr>
          <w:t>(EL) 2026/1046</w:t>
        </w:r>
      </w:hyperlink>
      <w:r w:rsidR="77FA8920" w:rsidRPr="76BE1ADD">
        <w:rPr>
          <w:rFonts w:ascii="Times New Roman" w:eastAsia="Times New Roman" w:hAnsi="Times New Roman" w:cs="Times New Roman"/>
        </w:rPr>
        <w:t xml:space="preserve"> ning </w:t>
      </w:r>
      <w:r w:rsidR="5E7440A7" w:rsidRPr="76BE1ADD">
        <w:rPr>
          <w:rFonts w:ascii="Times New Roman" w:eastAsia="Times New Roman" w:hAnsi="Times New Roman" w:cs="Times New Roman"/>
        </w:rPr>
        <w:t>mis</w:t>
      </w:r>
      <w:r w:rsidR="1D7B21E4" w:rsidRPr="76BE1ADD">
        <w:rPr>
          <w:rFonts w:ascii="Times New Roman" w:eastAsia="Times New Roman" w:hAnsi="Times New Roman" w:cs="Times New Roman"/>
        </w:rPr>
        <w:t xml:space="preserve"> </w:t>
      </w:r>
      <w:r w:rsidRPr="76BE1ADD">
        <w:rPr>
          <w:rFonts w:ascii="Times New Roman" w:eastAsia="Times New Roman" w:hAnsi="Times New Roman" w:cs="Times New Roman"/>
          <w:color w:val="000000" w:themeColor="text1"/>
        </w:rPr>
        <w:t>annab raskeveokite tootjatele aastatel 2025–2029 CO</w:t>
      </w:r>
      <w:r w:rsidRPr="76BE1ADD">
        <w:rPr>
          <w:rFonts w:ascii="Times New Roman" w:eastAsia="Times New Roman" w:hAnsi="Times New Roman" w:cs="Times New Roman"/>
          <w:color w:val="000000" w:themeColor="text1"/>
          <w:vertAlign w:val="subscript"/>
        </w:rPr>
        <w:t>2</w:t>
      </w:r>
      <w:r w:rsidRPr="76BE1ADD">
        <w:rPr>
          <w:rFonts w:ascii="Times New Roman" w:eastAsia="Times New Roman" w:hAnsi="Times New Roman" w:cs="Times New Roman"/>
          <w:color w:val="000000" w:themeColor="text1"/>
        </w:rPr>
        <w:t>-heite normide täitmisel lisapaindlikkuse. Uute raskeveokite CO</w:t>
      </w:r>
      <w:r w:rsidRPr="76BE1ADD">
        <w:rPr>
          <w:rFonts w:ascii="Times New Roman" w:eastAsia="Times New Roman" w:hAnsi="Times New Roman" w:cs="Times New Roman"/>
          <w:color w:val="000000" w:themeColor="text1"/>
          <w:vertAlign w:val="subscript"/>
        </w:rPr>
        <w:t>2</w:t>
      </w:r>
      <w:r w:rsidRPr="76BE1ADD">
        <w:rPr>
          <w:rFonts w:ascii="Times New Roman" w:eastAsia="Times New Roman" w:hAnsi="Times New Roman" w:cs="Times New Roman"/>
          <w:color w:val="000000" w:themeColor="text1"/>
        </w:rPr>
        <w:t>-heite normid kehtestati eesmärgiga vähendada sektori</w:t>
      </w:r>
      <w:r w:rsidR="2C85D330" w:rsidRPr="76BE1ADD">
        <w:rPr>
          <w:rFonts w:ascii="Times New Roman" w:eastAsia="Times New Roman" w:hAnsi="Times New Roman" w:cs="Times New Roman"/>
          <w:color w:val="000000" w:themeColor="text1"/>
        </w:rPr>
        <w:t xml:space="preserve"> </w:t>
      </w:r>
      <w:r w:rsidR="0C92AE27" w:rsidRPr="76BE1ADD">
        <w:rPr>
          <w:rFonts w:ascii="Times New Roman" w:eastAsia="Times New Roman" w:hAnsi="Times New Roman" w:cs="Times New Roman"/>
          <w:color w:val="000000" w:themeColor="text1"/>
        </w:rPr>
        <w:t>kasvuhoonegaaside</w:t>
      </w:r>
      <w:r w:rsidRPr="76BE1ADD">
        <w:rPr>
          <w:rFonts w:ascii="Times New Roman" w:eastAsia="Times New Roman" w:hAnsi="Times New Roman" w:cs="Times New Roman"/>
          <w:color w:val="000000" w:themeColor="text1"/>
        </w:rPr>
        <w:t xml:space="preserve"> heidet ja toetada kliimaeesmärkide täitmist, mis eeldab aastaks 2030 märkimisväärse osa heitevabade sõidukite kasutuselevõttu. Raskeveokite tootjad peavad sihttaseme ületamisel maksma ülemäärase heite tasu, mille vältimiseks saavad nad heite eesmärgist madalamal hoidmise eest teenida edaspidiseks kasutatavaid </w:t>
      </w:r>
      <w:r w:rsidR="58261869" w:rsidRPr="76BE1ADD">
        <w:rPr>
          <w:rFonts w:ascii="Times New Roman" w:eastAsia="Times New Roman" w:hAnsi="Times New Roman" w:cs="Times New Roman"/>
          <w:color w:val="000000" w:themeColor="text1"/>
        </w:rPr>
        <w:t xml:space="preserve">nn </w:t>
      </w:r>
      <w:r w:rsidRPr="76BE1ADD">
        <w:rPr>
          <w:rFonts w:ascii="Times New Roman" w:eastAsia="Times New Roman" w:hAnsi="Times New Roman" w:cs="Times New Roman"/>
          <w:color w:val="000000" w:themeColor="text1"/>
        </w:rPr>
        <w:t xml:space="preserve">heitekrediite. Algse süsteemi järgi teeniti </w:t>
      </w:r>
      <w:r w:rsidR="1558A566" w:rsidRPr="76BE1ADD">
        <w:rPr>
          <w:rFonts w:ascii="Times New Roman" w:eastAsia="Times New Roman" w:hAnsi="Times New Roman" w:cs="Times New Roman"/>
          <w:color w:val="000000" w:themeColor="text1"/>
        </w:rPr>
        <w:t xml:space="preserve">selliseid </w:t>
      </w:r>
      <w:r w:rsidRPr="76BE1ADD">
        <w:rPr>
          <w:rFonts w:ascii="Times New Roman" w:eastAsia="Times New Roman" w:hAnsi="Times New Roman" w:cs="Times New Roman"/>
          <w:color w:val="000000" w:themeColor="text1"/>
        </w:rPr>
        <w:t>krediite vaid</w:t>
      </w:r>
      <w:r w:rsidR="624140BA" w:rsidRPr="76BE1ADD">
        <w:rPr>
          <w:rFonts w:ascii="Times New Roman" w:eastAsia="Times New Roman" w:hAnsi="Times New Roman" w:cs="Times New Roman"/>
          <w:color w:val="000000" w:themeColor="text1"/>
        </w:rPr>
        <w:t xml:space="preserve"> juhul, kui sõidukite </w:t>
      </w:r>
      <w:r w:rsidR="0808C4BC" w:rsidRPr="76BE1ADD">
        <w:rPr>
          <w:rFonts w:ascii="Times New Roman" w:eastAsia="Times New Roman" w:hAnsi="Times New Roman" w:cs="Times New Roman"/>
          <w:color w:val="000000" w:themeColor="text1"/>
        </w:rPr>
        <w:t>eri</w:t>
      </w:r>
      <w:r w:rsidR="624140BA" w:rsidRPr="76BE1ADD">
        <w:rPr>
          <w:rFonts w:ascii="Times New Roman" w:eastAsia="Times New Roman" w:hAnsi="Times New Roman" w:cs="Times New Roman"/>
          <w:color w:val="000000" w:themeColor="text1"/>
        </w:rPr>
        <w:t>heide jäi allapoole</w:t>
      </w:r>
      <w:r w:rsidRPr="76BE1ADD">
        <w:rPr>
          <w:rFonts w:ascii="Times New Roman" w:eastAsia="Times New Roman" w:hAnsi="Times New Roman" w:cs="Times New Roman"/>
          <w:color w:val="000000" w:themeColor="text1"/>
        </w:rPr>
        <w:t xml:space="preserve"> lineaarselt </w:t>
      </w:r>
      <w:r w:rsidR="624140BA" w:rsidRPr="76BE1ADD">
        <w:rPr>
          <w:rFonts w:ascii="Times New Roman" w:eastAsia="Times New Roman" w:hAnsi="Times New Roman" w:cs="Times New Roman"/>
          <w:color w:val="000000" w:themeColor="text1"/>
        </w:rPr>
        <w:t>langevat</w:t>
      </w:r>
      <w:r w:rsidRPr="76BE1ADD">
        <w:rPr>
          <w:rFonts w:ascii="Times New Roman" w:eastAsia="Times New Roman" w:hAnsi="Times New Roman" w:cs="Times New Roman"/>
          <w:color w:val="000000" w:themeColor="text1"/>
        </w:rPr>
        <w:t xml:space="preserve"> vähendamistrajektoori, kuid uue metoodikaga saavad tootjad aastatel 2025–2029 krediite juba siis, kui nende keskmine </w:t>
      </w:r>
      <w:r w:rsidR="730C2A2B" w:rsidRPr="76BE1ADD">
        <w:rPr>
          <w:rFonts w:ascii="Times New Roman" w:eastAsia="Times New Roman" w:hAnsi="Times New Roman" w:cs="Times New Roman"/>
          <w:color w:val="000000" w:themeColor="text1"/>
        </w:rPr>
        <w:t>eri</w:t>
      </w:r>
      <w:r w:rsidRPr="76BE1ADD">
        <w:rPr>
          <w:rFonts w:ascii="Times New Roman" w:eastAsia="Times New Roman" w:hAnsi="Times New Roman" w:cs="Times New Roman"/>
          <w:color w:val="000000" w:themeColor="text1"/>
        </w:rPr>
        <w:t>heide jääb alla 2025. aasta fikseeritud eesmärgi, milleks on 15-protsendiline vähendamine võrreldes 2019. aasta võrdlusheitega. Sihistatud paindlikkus viidi sisse</w:t>
      </w:r>
      <w:r w:rsidR="4F966557" w:rsidRPr="76BE1ADD">
        <w:rPr>
          <w:rFonts w:ascii="Times New Roman" w:eastAsia="Times New Roman" w:hAnsi="Times New Roman" w:cs="Times New Roman"/>
          <w:color w:val="000000" w:themeColor="text1"/>
        </w:rPr>
        <w:t xml:space="preserve"> raskeveokitele mõeldud</w:t>
      </w:r>
      <w:r w:rsidRPr="76BE1ADD">
        <w:rPr>
          <w:rFonts w:ascii="Times New Roman" w:eastAsia="Times New Roman" w:hAnsi="Times New Roman" w:cs="Times New Roman"/>
          <w:color w:val="000000" w:themeColor="text1"/>
        </w:rPr>
        <w:t xml:space="preserve"> kiirteede laadimistaristu rajamise viivituste tõttu ning see aitab tootjatel paindlikumalt saavutada 2030. aasta 4</w:t>
      </w:r>
      <w:r w:rsidR="595A3CAF" w:rsidRPr="76BE1ADD">
        <w:rPr>
          <w:rFonts w:ascii="Times New Roman" w:eastAsia="Times New Roman" w:hAnsi="Times New Roman" w:cs="Times New Roman"/>
          <w:color w:val="000000" w:themeColor="text1"/>
        </w:rPr>
        <w:t>5</w:t>
      </w:r>
      <w:r w:rsidRPr="76BE1ADD">
        <w:rPr>
          <w:rFonts w:ascii="Times New Roman" w:eastAsia="Times New Roman" w:hAnsi="Times New Roman" w:cs="Times New Roman"/>
          <w:color w:val="000000" w:themeColor="text1"/>
        </w:rPr>
        <w:t>-protsendilist heite</w:t>
      </w:r>
      <w:r w:rsidR="3290679D" w:rsidRPr="76BE1ADD">
        <w:rPr>
          <w:rFonts w:ascii="Times New Roman" w:eastAsia="Times New Roman" w:hAnsi="Times New Roman" w:cs="Times New Roman"/>
          <w:color w:val="000000" w:themeColor="text1"/>
        </w:rPr>
        <w:t xml:space="preserve"> </w:t>
      </w:r>
      <w:r w:rsidRPr="76BE1ADD">
        <w:rPr>
          <w:rFonts w:ascii="Times New Roman" w:eastAsia="Times New Roman" w:hAnsi="Times New Roman" w:cs="Times New Roman"/>
          <w:color w:val="000000" w:themeColor="text1"/>
        </w:rPr>
        <w:t xml:space="preserve">vähendamise </w:t>
      </w:r>
      <w:r w:rsidR="565D8715" w:rsidRPr="76BE1ADD">
        <w:rPr>
          <w:rFonts w:ascii="Times New Roman" w:eastAsia="Times New Roman" w:hAnsi="Times New Roman" w:cs="Times New Roman"/>
          <w:color w:val="000000" w:themeColor="text1"/>
        </w:rPr>
        <w:t>üld</w:t>
      </w:r>
      <w:r w:rsidRPr="76BE1ADD">
        <w:rPr>
          <w:rFonts w:ascii="Times New Roman" w:eastAsia="Times New Roman" w:hAnsi="Times New Roman" w:cs="Times New Roman"/>
          <w:color w:val="000000" w:themeColor="text1"/>
        </w:rPr>
        <w:t>eesmärki</w:t>
      </w:r>
      <w:r w:rsidR="1AEB6218" w:rsidRPr="76BE1ADD">
        <w:rPr>
          <w:rFonts w:ascii="Times New Roman" w:eastAsia="Times New Roman" w:hAnsi="Times New Roman" w:cs="Times New Roman"/>
          <w:color w:val="000000" w:themeColor="text1"/>
        </w:rPr>
        <w:t xml:space="preserve"> võrreldes </w:t>
      </w:r>
      <w:r w:rsidR="75D97D07" w:rsidRPr="76BE1ADD">
        <w:rPr>
          <w:rFonts w:ascii="Times New Roman" w:eastAsia="Times New Roman" w:hAnsi="Times New Roman" w:cs="Times New Roman"/>
          <w:color w:val="000000" w:themeColor="text1"/>
        </w:rPr>
        <w:t>2019</w:t>
      </w:r>
      <w:r w:rsidR="0F27798F" w:rsidRPr="76BE1ADD">
        <w:rPr>
          <w:rFonts w:ascii="Times New Roman" w:eastAsia="Times New Roman" w:hAnsi="Times New Roman" w:cs="Times New Roman"/>
          <w:color w:val="000000" w:themeColor="text1"/>
        </w:rPr>
        <w:t>.</w:t>
      </w:r>
      <w:r w:rsidR="75D97D07" w:rsidRPr="76BE1ADD">
        <w:rPr>
          <w:rFonts w:ascii="Times New Roman" w:eastAsia="Times New Roman" w:hAnsi="Times New Roman" w:cs="Times New Roman"/>
          <w:color w:val="000000" w:themeColor="text1"/>
        </w:rPr>
        <w:t xml:space="preserve"> </w:t>
      </w:r>
      <w:r w:rsidR="1AEB6218" w:rsidRPr="76BE1ADD">
        <w:rPr>
          <w:rFonts w:ascii="Times New Roman" w:eastAsia="Times New Roman" w:hAnsi="Times New Roman" w:cs="Times New Roman"/>
          <w:color w:val="000000" w:themeColor="text1"/>
        </w:rPr>
        <w:t>aasta tasemega</w:t>
      </w:r>
      <w:r w:rsidRPr="76BE1ADD">
        <w:rPr>
          <w:rFonts w:ascii="Times New Roman" w:eastAsia="Times New Roman" w:hAnsi="Times New Roman" w:cs="Times New Roman"/>
          <w:color w:val="000000" w:themeColor="text1"/>
        </w:rPr>
        <w:t>. Erandina ei laiene kõnealune muudatus linnaliinibussidele, mille elektrifitseerimist taristu puudumine ei piira. Kuna Eestis raskeveokite tööstus puudub, on muudatuse mõju riigile vaid kaudne. Seetõttu esitatakse vastavalt Vabariigi Valitsuse seaduse § 20</w:t>
      </w:r>
      <w:r w:rsidRPr="76BE1ADD">
        <w:rPr>
          <w:rFonts w:ascii="Times New Roman" w:eastAsia="Times New Roman" w:hAnsi="Times New Roman" w:cs="Times New Roman"/>
          <w:color w:val="000000" w:themeColor="text1"/>
          <w:vertAlign w:val="superscript"/>
        </w:rPr>
        <w:t>1</w:t>
      </w:r>
      <w:r w:rsidRPr="76BE1ADD">
        <w:rPr>
          <w:rFonts w:ascii="Times New Roman" w:eastAsia="Times New Roman" w:hAnsi="Times New Roman" w:cs="Times New Roman"/>
          <w:color w:val="000000" w:themeColor="text1"/>
        </w:rPr>
        <w:t xml:space="preserve"> lõikele 3 ja Riigikogu kodu- ja töökorra seaduse § 152</w:t>
      </w:r>
      <w:r w:rsidRPr="76BE1ADD">
        <w:rPr>
          <w:rFonts w:ascii="Times New Roman" w:eastAsia="Times New Roman" w:hAnsi="Times New Roman" w:cs="Times New Roman"/>
          <w:color w:val="000000" w:themeColor="text1"/>
          <w:vertAlign w:val="superscript"/>
        </w:rPr>
        <w:t>4</w:t>
      </w:r>
      <w:r w:rsidRPr="76BE1ADD">
        <w:rPr>
          <w:rFonts w:ascii="Times New Roman" w:eastAsia="Times New Roman" w:hAnsi="Times New Roman" w:cs="Times New Roman"/>
          <w:color w:val="000000" w:themeColor="text1"/>
        </w:rPr>
        <w:t xml:space="preserve"> lõikele 3 Vabariigi Valitsusele ning Riigikogu Euroopa Liidu asjade komisjonile selgitus ja põhjendus eelnõu lõppkokkuleppe toetamise kohta </w:t>
      </w:r>
      <w:r w:rsidR="1E0765CC" w:rsidRPr="76BE1ADD">
        <w:rPr>
          <w:rFonts w:ascii="Times New Roman" w:eastAsia="Times New Roman" w:hAnsi="Times New Roman" w:cs="Times New Roman"/>
          <w:color w:val="000000" w:themeColor="text1"/>
        </w:rPr>
        <w:t>30. märtsi</w:t>
      </w:r>
      <w:r w:rsidRPr="76BE1ADD">
        <w:rPr>
          <w:rFonts w:ascii="Times New Roman" w:eastAsia="Times New Roman" w:hAnsi="Times New Roman" w:cs="Times New Roman"/>
          <w:color w:val="000000" w:themeColor="text1"/>
        </w:rPr>
        <w:t xml:space="preserve"> 2026. aastal </w:t>
      </w:r>
      <w:r w:rsidR="7DA9F2CC" w:rsidRPr="76BE1ADD">
        <w:rPr>
          <w:rFonts w:ascii="Times New Roman" w:eastAsia="Times New Roman" w:hAnsi="Times New Roman" w:cs="Times New Roman"/>
          <w:color w:val="000000" w:themeColor="text1"/>
        </w:rPr>
        <w:t>toimu</w:t>
      </w:r>
      <w:r w:rsidR="72BBA24B" w:rsidRPr="76BE1ADD">
        <w:rPr>
          <w:rFonts w:ascii="Times New Roman" w:eastAsia="Times New Roman" w:hAnsi="Times New Roman" w:cs="Times New Roman"/>
          <w:color w:val="000000" w:themeColor="text1"/>
        </w:rPr>
        <w:t>nud</w:t>
      </w:r>
      <w:r w:rsidRPr="76BE1ADD">
        <w:rPr>
          <w:rFonts w:ascii="Times New Roman" w:eastAsia="Times New Roman" w:hAnsi="Times New Roman" w:cs="Times New Roman"/>
          <w:color w:val="000000" w:themeColor="text1"/>
        </w:rPr>
        <w:t xml:space="preserve"> Euroopa Liidu </w:t>
      </w:r>
      <w:r w:rsidR="0F10E25A" w:rsidRPr="76BE1ADD">
        <w:rPr>
          <w:rFonts w:ascii="Times New Roman" w:eastAsia="Times New Roman" w:hAnsi="Times New Roman" w:cs="Times New Roman"/>
        </w:rPr>
        <w:t>põllumajanduse ja kalanduse nõukogu</w:t>
      </w:r>
      <w:r w:rsidRPr="76BE1ADD">
        <w:rPr>
          <w:rFonts w:ascii="Times New Roman" w:eastAsia="Times New Roman" w:hAnsi="Times New Roman" w:cs="Times New Roman"/>
          <w:color w:val="000000" w:themeColor="text1"/>
        </w:rPr>
        <w:t xml:space="preserve"> istungil.</w:t>
      </w:r>
    </w:p>
    <w:p w14:paraId="58111913" w14:textId="7FDA3580" w:rsidR="00A077F2" w:rsidRDefault="00A077F2" w:rsidP="2D3DD2BC">
      <w:pPr>
        <w:spacing w:after="0" w:line="240" w:lineRule="auto"/>
        <w:jc w:val="both"/>
        <w:rPr>
          <w:rFonts w:ascii="Times New Roman" w:eastAsia="Times New Roman" w:hAnsi="Times New Roman" w:cs="Times New Roman"/>
          <w:color w:val="000000" w:themeColor="text1"/>
          <w:highlight w:val="cyan"/>
        </w:rPr>
      </w:pPr>
    </w:p>
    <w:p w14:paraId="30C48108" w14:textId="10574BB5" w:rsidR="00A077F2" w:rsidRDefault="37F16C35" w:rsidP="2D3DD2BC">
      <w:pPr>
        <w:spacing w:after="0" w:line="240" w:lineRule="auto"/>
        <w:jc w:val="both"/>
        <w:rPr>
          <w:rFonts w:ascii="Times New Roman" w:eastAsia="Times New Roman" w:hAnsi="Times New Roman" w:cs="Times New Roman"/>
          <w:color w:val="000000" w:themeColor="text1"/>
        </w:rPr>
      </w:pPr>
      <w:r w:rsidRPr="4DC3C9F8">
        <w:rPr>
          <w:rFonts w:ascii="Times New Roman" w:eastAsia="Times New Roman" w:hAnsi="Times New Roman" w:cs="Times New Roman"/>
          <w:b/>
          <w:bCs/>
          <w:color w:val="000000" w:themeColor="text1"/>
        </w:rPr>
        <w:t xml:space="preserve">Eesti seisukoht: </w:t>
      </w:r>
    </w:p>
    <w:p w14:paraId="38AF00DE" w14:textId="394AA0EF" w:rsidR="000F148F" w:rsidRPr="000F148F" w:rsidRDefault="000F148F" w:rsidP="000F148F">
      <w:pPr>
        <w:spacing w:line="240" w:lineRule="auto"/>
        <w:ind w:left="360"/>
        <w:jc w:val="both"/>
        <w:rPr>
          <w:rFonts w:ascii="Times New Roman" w:eastAsia="Times New Roman" w:hAnsi="Times New Roman" w:cs="Times New Roman"/>
        </w:rPr>
      </w:pPr>
      <w:r w:rsidRPr="000F148F">
        <w:rPr>
          <w:rFonts w:ascii="Times New Roman" w:eastAsia="Times New Roman" w:hAnsi="Times New Roman" w:cs="Times New Roman"/>
          <w:color w:val="000000" w:themeColor="text1"/>
        </w:rPr>
        <w:t>1.</w:t>
      </w:r>
      <w:r>
        <w:rPr>
          <w:rFonts w:ascii="Times New Roman" w:eastAsia="Times New Roman" w:hAnsi="Times New Roman" w:cs="Times New Roman"/>
          <w:color w:val="000000" w:themeColor="text1"/>
        </w:rPr>
        <w:t xml:space="preserve"> </w:t>
      </w:r>
      <w:r w:rsidRPr="000F148F">
        <w:rPr>
          <w:rFonts w:ascii="Times New Roman" w:eastAsia="Times New Roman" w:hAnsi="Times New Roman" w:cs="Times New Roman"/>
          <w:color w:val="000000" w:themeColor="text1"/>
        </w:rPr>
        <w:t>Võtta vastavalt Vabariigi Valitsuse seaduse § 20</w:t>
      </w:r>
      <w:r w:rsidRPr="000F148F">
        <w:rPr>
          <w:rFonts w:ascii="Times New Roman" w:eastAsia="Times New Roman" w:hAnsi="Times New Roman" w:cs="Times New Roman"/>
          <w:color w:val="000000" w:themeColor="text1"/>
          <w:vertAlign w:val="superscript"/>
        </w:rPr>
        <w:t>1</w:t>
      </w:r>
      <w:r w:rsidRPr="000F148F">
        <w:rPr>
          <w:rFonts w:ascii="Times New Roman" w:eastAsia="Times New Roman" w:hAnsi="Times New Roman" w:cs="Times New Roman"/>
          <w:color w:val="000000" w:themeColor="text1"/>
        </w:rPr>
        <w:t xml:space="preserve"> lõikele 3 teadmiseks energeetika- ja keskkonnaministri esitatud ülevaade uute raskeveokite CO</w:t>
      </w:r>
      <w:r w:rsidRPr="000F148F">
        <w:rPr>
          <w:rFonts w:ascii="Times New Roman" w:eastAsia="Times New Roman" w:hAnsi="Times New Roman" w:cs="Times New Roman"/>
          <w:color w:val="000000" w:themeColor="text1"/>
          <w:vertAlign w:val="subscript"/>
        </w:rPr>
        <w:t>2</w:t>
      </w:r>
      <w:r w:rsidRPr="000F148F">
        <w:rPr>
          <w:rFonts w:ascii="Times New Roman" w:eastAsia="Times New Roman" w:hAnsi="Times New Roman" w:cs="Times New Roman"/>
          <w:color w:val="000000" w:themeColor="text1"/>
        </w:rPr>
        <w:t>-eriheite normide täitmisele paindlikkust lisava määruse eelnõu lõpliku kokkuleppe toetamise kohta. Eelnõuga antakse raskeveokite tootjatele paindlikkus koguda aastatel 2025–2029 CO</w:t>
      </w:r>
      <w:r w:rsidRPr="000F148F">
        <w:rPr>
          <w:rFonts w:ascii="Times New Roman" w:eastAsia="Times New Roman" w:hAnsi="Times New Roman" w:cs="Times New Roman"/>
          <w:color w:val="000000" w:themeColor="text1"/>
          <w:vertAlign w:val="subscript"/>
        </w:rPr>
        <w:t>2</w:t>
      </w:r>
      <w:r w:rsidRPr="000F148F">
        <w:rPr>
          <w:rFonts w:ascii="Times New Roman" w:eastAsia="Times New Roman" w:hAnsi="Times New Roman" w:cs="Times New Roman"/>
          <w:color w:val="000000" w:themeColor="text1"/>
        </w:rPr>
        <w:t>-heite lisakrediite juhul, kui nende veokite keskmine CO</w:t>
      </w:r>
      <w:r w:rsidRPr="000F148F">
        <w:rPr>
          <w:rFonts w:ascii="Times New Roman" w:eastAsia="Times New Roman" w:hAnsi="Times New Roman" w:cs="Times New Roman"/>
          <w:color w:val="000000" w:themeColor="text1"/>
          <w:vertAlign w:val="subscript"/>
        </w:rPr>
        <w:t>2</w:t>
      </w:r>
      <w:r w:rsidRPr="000F148F">
        <w:rPr>
          <w:rFonts w:ascii="Times New Roman" w:eastAsia="Times New Roman" w:hAnsi="Times New Roman" w:cs="Times New Roman"/>
          <w:color w:val="000000" w:themeColor="text1"/>
        </w:rPr>
        <w:t xml:space="preserve">-eriheide jääb alla 2025. aasta eesmärgi. Eesti leiab, </w:t>
      </w:r>
      <w:r w:rsidRPr="000F148F">
        <w:rPr>
          <w:rFonts w:ascii="Times New Roman" w:eastAsia="Times New Roman" w:hAnsi="Times New Roman" w:cs="Times New Roman"/>
          <w:color w:val="000000" w:themeColor="text1"/>
        </w:rPr>
        <w:lastRenderedPageBreak/>
        <w:t xml:space="preserve">et selline lahendus aitab tootjatel sujuvamalt liikuda 2030. aasta eesmärkide saavutamis poole ning väldib ülemäärase heite tasude rakendumist.   </w:t>
      </w:r>
      <w:r w:rsidRPr="000F148F">
        <w:rPr>
          <w:rFonts w:ascii="Times New Roman" w:eastAsia="Times New Roman" w:hAnsi="Times New Roman" w:cs="Times New Roman"/>
        </w:rPr>
        <w:t xml:space="preserve"> </w:t>
      </w:r>
    </w:p>
    <w:p w14:paraId="26C2D54D" w14:textId="6C21E1E7" w:rsidR="7F13D362" w:rsidRDefault="7F13D362" w:rsidP="4DC3C9F8">
      <w:pPr>
        <w:pStyle w:val="Loendilik"/>
        <w:jc w:val="both"/>
        <w:rPr>
          <w:rFonts w:ascii="Times New Roman" w:eastAsia="Times New Roman" w:hAnsi="Times New Roman" w:cs="Times New Roman"/>
        </w:rPr>
      </w:pPr>
    </w:p>
    <w:p w14:paraId="670AA8AC" w14:textId="3430DAEB" w:rsidR="7F13D362" w:rsidRDefault="704927DD" w:rsidP="52CE80DE">
      <w:pPr>
        <w:spacing w:line="240" w:lineRule="auto"/>
        <w:jc w:val="both"/>
        <w:rPr>
          <w:rFonts w:ascii="Times New Roman" w:eastAsia="Times New Roman" w:hAnsi="Times New Roman" w:cs="Times New Roman"/>
        </w:rPr>
      </w:pPr>
      <w:r w:rsidRPr="52CE80DE">
        <w:rPr>
          <w:rFonts w:ascii="Times New Roman" w:eastAsia="Times New Roman" w:hAnsi="Times New Roman" w:cs="Times New Roman"/>
          <w:u w:val="single"/>
        </w:rPr>
        <w:t>Selgitus</w:t>
      </w:r>
      <w:r w:rsidR="36DEF906" w:rsidRPr="52CE80DE">
        <w:rPr>
          <w:rFonts w:ascii="Times New Roman" w:eastAsia="Times New Roman" w:hAnsi="Times New Roman" w:cs="Times New Roman"/>
          <w:u w:val="single"/>
        </w:rPr>
        <w:t>:</w:t>
      </w:r>
    </w:p>
    <w:p w14:paraId="36FFC81C" w14:textId="64DD2AB3" w:rsidR="52CE80DE" w:rsidRDefault="64BC06F0" w:rsidP="76BE1ADD">
      <w:pPr>
        <w:spacing w:line="240" w:lineRule="auto"/>
        <w:jc w:val="both"/>
      </w:pPr>
      <w:r w:rsidRPr="76BE1ADD">
        <w:rPr>
          <w:rFonts w:ascii="Times New Roman" w:eastAsia="Times New Roman" w:hAnsi="Times New Roman" w:cs="Times New Roman"/>
          <w:color w:val="000000" w:themeColor="text1"/>
        </w:rPr>
        <w:t>Kuna Eestis puudub raskeveokite tootmine, ei too arutatav sihistatud muudatus riigile kaasa otsest mõju. Kavandatav muudatus annab tööstusele vajaliku paindlikkuse. Aastatel 2025–2029 kogutavad CO</w:t>
      </w:r>
      <w:r w:rsidRPr="76BE1ADD">
        <w:rPr>
          <w:rFonts w:ascii="Times New Roman" w:eastAsia="Times New Roman" w:hAnsi="Times New Roman" w:cs="Times New Roman"/>
          <w:color w:val="000000" w:themeColor="text1"/>
          <w:vertAlign w:val="subscript"/>
        </w:rPr>
        <w:t>2</w:t>
      </w:r>
      <w:r w:rsidRPr="76BE1ADD">
        <w:rPr>
          <w:rFonts w:ascii="Times New Roman" w:eastAsia="Times New Roman" w:hAnsi="Times New Roman" w:cs="Times New Roman"/>
          <w:color w:val="000000" w:themeColor="text1"/>
        </w:rPr>
        <w:t>-heite lisakrediidid toetavad pikaajaliste kliimaeesmärkide täitmist, arvestades reaalset olukorda ja viivitusi kiirteede laadimistaristu väljaehitamisel. Keskkonna- ja energeetikaminister nõustus ELi nõukogus eelnõuga, mida Vabariigi Valitsus ja Riigikogu ei olnud kiirmenetluse tõttu jõudnud enne arutada</w:t>
      </w:r>
      <w:r w:rsidR="5C56431D" w:rsidRPr="76BE1ADD">
        <w:rPr>
          <w:rFonts w:ascii="Times New Roman" w:eastAsia="Times New Roman" w:hAnsi="Times New Roman" w:cs="Times New Roman"/>
          <w:color w:val="000000" w:themeColor="text1"/>
        </w:rPr>
        <w:t xml:space="preserve"> ning mille lõppkokkulepe kinnitati Euroopa Liidu </w:t>
      </w:r>
      <w:r w:rsidR="5C56431D" w:rsidRPr="76BE1ADD">
        <w:rPr>
          <w:rFonts w:ascii="Times New Roman" w:eastAsia="Times New Roman" w:hAnsi="Times New Roman" w:cs="Times New Roman"/>
        </w:rPr>
        <w:t xml:space="preserve">põllumajanduse ja kalanduse nõukogu </w:t>
      </w:r>
      <w:r w:rsidR="5C56431D" w:rsidRPr="76BE1ADD">
        <w:rPr>
          <w:rFonts w:ascii="Times New Roman" w:eastAsia="Times New Roman" w:hAnsi="Times New Roman" w:cs="Times New Roman"/>
          <w:color w:val="000000" w:themeColor="text1"/>
        </w:rPr>
        <w:t>30.03.2026 istungil</w:t>
      </w:r>
      <w:r w:rsidRPr="76BE1ADD">
        <w:rPr>
          <w:rFonts w:ascii="Times New Roman" w:eastAsia="Times New Roman" w:hAnsi="Times New Roman" w:cs="Times New Roman"/>
          <w:color w:val="000000" w:themeColor="text1"/>
        </w:rPr>
        <w:t>. Nõustumise aluseks oli asjaolu, et muudatus ei too Eestile kaasa otsest mõju, kuid aitab vältida raskeveokite tootjatele ebaproportsionaalseid kulusid ning toetab 2030. aasta heite-eesmärgi saavutamist viisil, mis arvestab laadimistaristu rajamise tegelikku tempot.</w:t>
      </w:r>
    </w:p>
    <w:p w14:paraId="1BF90DD6" w14:textId="00D601BD" w:rsidR="00A077F2" w:rsidRDefault="00A077F2" w:rsidP="2D3DD2BC">
      <w:pPr>
        <w:spacing w:after="0" w:line="240" w:lineRule="auto"/>
        <w:ind w:left="720"/>
        <w:jc w:val="both"/>
        <w:rPr>
          <w:rFonts w:ascii="Times New Roman" w:eastAsia="Times New Roman" w:hAnsi="Times New Roman" w:cs="Times New Roman"/>
          <w:color w:val="000000" w:themeColor="text1"/>
        </w:rPr>
      </w:pPr>
    </w:p>
    <w:p w14:paraId="13223915" w14:textId="730C2554" w:rsidR="00A077F2" w:rsidRDefault="00A077F2" w:rsidP="2D3DD2BC">
      <w:pPr>
        <w:spacing w:after="0" w:line="240" w:lineRule="auto"/>
        <w:jc w:val="both"/>
        <w:rPr>
          <w:rFonts w:ascii="Times New Roman" w:eastAsia="Times New Roman" w:hAnsi="Times New Roman" w:cs="Times New Roman"/>
          <w:color w:val="000000" w:themeColor="text1"/>
        </w:rPr>
      </w:pPr>
    </w:p>
    <w:p w14:paraId="4867E142" w14:textId="5DA05FEC" w:rsidR="00A077F2" w:rsidRDefault="00A077F2" w:rsidP="2D3DD2BC">
      <w:pPr>
        <w:spacing w:after="0" w:line="240" w:lineRule="auto"/>
        <w:ind w:left="720"/>
        <w:jc w:val="both"/>
        <w:rPr>
          <w:rFonts w:ascii="Times New Roman" w:eastAsia="Times New Roman" w:hAnsi="Times New Roman" w:cs="Times New Roman"/>
          <w:color w:val="000000" w:themeColor="text1"/>
        </w:rPr>
      </w:pPr>
    </w:p>
    <w:p w14:paraId="0927778F" w14:textId="2D8421E3" w:rsidR="00A077F2" w:rsidRDefault="00A077F2" w:rsidP="2D3DD2BC">
      <w:pPr>
        <w:spacing w:after="0" w:line="240" w:lineRule="auto"/>
        <w:jc w:val="both"/>
        <w:rPr>
          <w:rFonts w:ascii="Times New Roman" w:eastAsia="Times New Roman" w:hAnsi="Times New Roman" w:cs="Times New Roman"/>
          <w:color w:val="000000" w:themeColor="text1"/>
        </w:rPr>
      </w:pPr>
    </w:p>
    <w:p w14:paraId="4728856F" w14:textId="4F2C0CDD" w:rsidR="00A077F2" w:rsidRDefault="00A077F2" w:rsidP="4DC3C9F8">
      <w:pPr>
        <w:jc w:val="both"/>
        <w:rPr>
          <w:rFonts w:ascii="Times New Roman" w:eastAsia="Times New Roman" w:hAnsi="Times New Roman" w:cs="Times New Roman"/>
        </w:rPr>
      </w:pPr>
    </w:p>
    <w:sectPr w:rsidR="00A077F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2BCA6" w14:textId="77777777" w:rsidR="00DC4FC9" w:rsidRDefault="00DC4FC9">
      <w:pPr>
        <w:spacing w:after="0" w:line="240" w:lineRule="auto"/>
      </w:pPr>
      <w:r>
        <w:separator/>
      </w:r>
    </w:p>
  </w:endnote>
  <w:endnote w:type="continuationSeparator" w:id="0">
    <w:p w14:paraId="519381CD" w14:textId="77777777" w:rsidR="00DC4FC9" w:rsidRDefault="00DC4F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818C5" w14:textId="77777777" w:rsidR="00DC4FC9" w:rsidRDefault="00DC4FC9">
      <w:pPr>
        <w:spacing w:after="0" w:line="240" w:lineRule="auto"/>
      </w:pPr>
      <w:r>
        <w:separator/>
      </w:r>
    </w:p>
  </w:footnote>
  <w:footnote w:type="continuationSeparator" w:id="0">
    <w:p w14:paraId="21B18C6E" w14:textId="77777777" w:rsidR="00DC4FC9" w:rsidRDefault="00DC4FC9">
      <w:pPr>
        <w:spacing w:after="0" w:line="240" w:lineRule="auto"/>
      </w:pPr>
      <w:r>
        <w:continuationSeparator/>
      </w:r>
    </w:p>
  </w:footnote>
  <w:footnote w:id="1">
    <w:p w14:paraId="6196CD46" w14:textId="48891378" w:rsidR="52CE80DE" w:rsidRDefault="52CE80DE" w:rsidP="52CE80DE">
      <w:pPr>
        <w:pStyle w:val="Allmrkusetekst"/>
        <w:rPr>
          <w:rFonts w:ascii="Times New Roman" w:eastAsia="Times New Roman" w:hAnsi="Times New Roman" w:cs="Times New Roman"/>
        </w:rPr>
      </w:pPr>
      <w:r w:rsidRPr="52CE80DE">
        <w:rPr>
          <w:rStyle w:val="Allmrkuseviide"/>
          <w:rFonts w:ascii="Times New Roman" w:eastAsia="Times New Roman" w:hAnsi="Times New Roman" w:cs="Times New Roman"/>
        </w:rPr>
        <w:footnoteRef/>
      </w:r>
      <w:r w:rsidRPr="52CE80DE">
        <w:rPr>
          <w:rFonts w:ascii="Times New Roman" w:eastAsia="Times New Roman" w:hAnsi="Times New Roman" w:cs="Times New Roman"/>
        </w:rPr>
        <w:t xml:space="preserve"> Valitsustevaheline bioloogilist mitmekesisust ja ökosüsteemi teenuseid käsitlev teaduslik-poliitiline foorum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3CB8E"/>
    <w:multiLevelType w:val="hybridMultilevel"/>
    <w:tmpl w:val="FFFFFFFF"/>
    <w:lvl w:ilvl="0" w:tplc="BA82AD72">
      <w:start w:val="1"/>
      <w:numFmt w:val="decimal"/>
      <w:lvlText w:val="%1."/>
      <w:lvlJc w:val="left"/>
      <w:pPr>
        <w:ind w:left="720" w:hanging="360"/>
      </w:pPr>
    </w:lvl>
    <w:lvl w:ilvl="1" w:tplc="6CE4E324">
      <w:start w:val="1"/>
      <w:numFmt w:val="lowerLetter"/>
      <w:lvlText w:val="%2."/>
      <w:lvlJc w:val="left"/>
      <w:pPr>
        <w:ind w:left="1440" w:hanging="360"/>
      </w:pPr>
    </w:lvl>
    <w:lvl w:ilvl="2" w:tplc="91BC63AC">
      <w:start w:val="1"/>
      <w:numFmt w:val="lowerRoman"/>
      <w:lvlText w:val="%3."/>
      <w:lvlJc w:val="right"/>
      <w:pPr>
        <w:ind w:left="2160" w:hanging="180"/>
      </w:pPr>
    </w:lvl>
    <w:lvl w:ilvl="3" w:tplc="11A64D00">
      <w:start w:val="1"/>
      <w:numFmt w:val="decimal"/>
      <w:lvlText w:val="%4."/>
      <w:lvlJc w:val="left"/>
      <w:pPr>
        <w:ind w:left="2880" w:hanging="360"/>
      </w:pPr>
    </w:lvl>
    <w:lvl w:ilvl="4" w:tplc="73889BF8">
      <w:start w:val="1"/>
      <w:numFmt w:val="lowerLetter"/>
      <w:lvlText w:val="%5."/>
      <w:lvlJc w:val="left"/>
      <w:pPr>
        <w:ind w:left="3600" w:hanging="360"/>
      </w:pPr>
    </w:lvl>
    <w:lvl w:ilvl="5" w:tplc="0486D4E2">
      <w:start w:val="1"/>
      <w:numFmt w:val="lowerRoman"/>
      <w:lvlText w:val="%6."/>
      <w:lvlJc w:val="right"/>
      <w:pPr>
        <w:ind w:left="4320" w:hanging="180"/>
      </w:pPr>
    </w:lvl>
    <w:lvl w:ilvl="6" w:tplc="851E583C">
      <w:start w:val="1"/>
      <w:numFmt w:val="decimal"/>
      <w:lvlText w:val="%7."/>
      <w:lvlJc w:val="left"/>
      <w:pPr>
        <w:ind w:left="5040" w:hanging="360"/>
      </w:pPr>
    </w:lvl>
    <w:lvl w:ilvl="7" w:tplc="825C83A4">
      <w:start w:val="1"/>
      <w:numFmt w:val="lowerLetter"/>
      <w:lvlText w:val="%8."/>
      <w:lvlJc w:val="left"/>
      <w:pPr>
        <w:ind w:left="5760" w:hanging="360"/>
      </w:pPr>
    </w:lvl>
    <w:lvl w:ilvl="8" w:tplc="8F1EEF00">
      <w:start w:val="1"/>
      <w:numFmt w:val="lowerRoman"/>
      <w:lvlText w:val="%9."/>
      <w:lvlJc w:val="right"/>
      <w:pPr>
        <w:ind w:left="6480" w:hanging="180"/>
      </w:pPr>
    </w:lvl>
  </w:abstractNum>
  <w:abstractNum w:abstractNumId="1" w15:restartNumberingAfterBreak="0">
    <w:nsid w:val="09E69DD9"/>
    <w:multiLevelType w:val="hybridMultilevel"/>
    <w:tmpl w:val="FFFFFFFF"/>
    <w:lvl w:ilvl="0" w:tplc="D36214FA">
      <w:start w:val="1"/>
      <w:numFmt w:val="decimal"/>
      <w:lvlText w:val="%1."/>
      <w:lvlJc w:val="left"/>
      <w:pPr>
        <w:ind w:left="720" w:hanging="360"/>
      </w:pPr>
    </w:lvl>
    <w:lvl w:ilvl="1" w:tplc="3294B244">
      <w:start w:val="1"/>
      <w:numFmt w:val="lowerLetter"/>
      <w:lvlText w:val="%2."/>
      <w:lvlJc w:val="left"/>
      <w:pPr>
        <w:ind w:left="1440" w:hanging="360"/>
      </w:pPr>
    </w:lvl>
    <w:lvl w:ilvl="2" w:tplc="86200AC0">
      <w:start w:val="1"/>
      <w:numFmt w:val="lowerRoman"/>
      <w:lvlText w:val="%3."/>
      <w:lvlJc w:val="right"/>
      <w:pPr>
        <w:ind w:left="2160" w:hanging="180"/>
      </w:pPr>
    </w:lvl>
    <w:lvl w:ilvl="3" w:tplc="A1304B70">
      <w:start w:val="1"/>
      <w:numFmt w:val="decimal"/>
      <w:lvlText w:val="%4."/>
      <w:lvlJc w:val="left"/>
      <w:pPr>
        <w:ind w:left="2880" w:hanging="360"/>
      </w:pPr>
    </w:lvl>
    <w:lvl w:ilvl="4" w:tplc="7B0293BE">
      <w:start w:val="1"/>
      <w:numFmt w:val="lowerLetter"/>
      <w:lvlText w:val="%5."/>
      <w:lvlJc w:val="left"/>
      <w:pPr>
        <w:ind w:left="3600" w:hanging="360"/>
      </w:pPr>
    </w:lvl>
    <w:lvl w:ilvl="5" w:tplc="507E89B8">
      <w:start w:val="1"/>
      <w:numFmt w:val="lowerRoman"/>
      <w:lvlText w:val="%6."/>
      <w:lvlJc w:val="right"/>
      <w:pPr>
        <w:ind w:left="4320" w:hanging="180"/>
      </w:pPr>
    </w:lvl>
    <w:lvl w:ilvl="6" w:tplc="0114A80A">
      <w:start w:val="1"/>
      <w:numFmt w:val="decimal"/>
      <w:lvlText w:val="%7."/>
      <w:lvlJc w:val="left"/>
      <w:pPr>
        <w:ind w:left="5040" w:hanging="360"/>
      </w:pPr>
    </w:lvl>
    <w:lvl w:ilvl="7" w:tplc="016CECD8">
      <w:start w:val="1"/>
      <w:numFmt w:val="lowerLetter"/>
      <w:lvlText w:val="%8."/>
      <w:lvlJc w:val="left"/>
      <w:pPr>
        <w:ind w:left="5760" w:hanging="360"/>
      </w:pPr>
    </w:lvl>
    <w:lvl w:ilvl="8" w:tplc="AAEE1100">
      <w:start w:val="1"/>
      <w:numFmt w:val="lowerRoman"/>
      <w:lvlText w:val="%9."/>
      <w:lvlJc w:val="right"/>
      <w:pPr>
        <w:ind w:left="6480" w:hanging="180"/>
      </w:pPr>
    </w:lvl>
  </w:abstractNum>
  <w:abstractNum w:abstractNumId="2" w15:restartNumberingAfterBreak="0">
    <w:nsid w:val="0D91C8D4"/>
    <w:multiLevelType w:val="hybridMultilevel"/>
    <w:tmpl w:val="FFFFFFFF"/>
    <w:lvl w:ilvl="0" w:tplc="56E276DC">
      <w:start w:val="17"/>
      <w:numFmt w:val="bullet"/>
      <w:lvlText w:val=""/>
      <w:lvlJc w:val="left"/>
      <w:pPr>
        <w:ind w:left="720" w:hanging="360"/>
      </w:pPr>
      <w:rPr>
        <w:rFonts w:ascii="Symbol" w:hAnsi="Symbol" w:hint="default"/>
      </w:rPr>
    </w:lvl>
    <w:lvl w:ilvl="1" w:tplc="469A089A">
      <w:start w:val="1"/>
      <w:numFmt w:val="bullet"/>
      <w:lvlText w:val="o"/>
      <w:lvlJc w:val="left"/>
      <w:pPr>
        <w:ind w:left="1440" w:hanging="360"/>
      </w:pPr>
      <w:rPr>
        <w:rFonts w:ascii="Courier New" w:hAnsi="Courier New" w:hint="default"/>
      </w:rPr>
    </w:lvl>
    <w:lvl w:ilvl="2" w:tplc="5B4E3480">
      <w:start w:val="1"/>
      <w:numFmt w:val="bullet"/>
      <w:lvlText w:val=""/>
      <w:lvlJc w:val="left"/>
      <w:pPr>
        <w:ind w:left="2160" w:hanging="360"/>
      </w:pPr>
      <w:rPr>
        <w:rFonts w:ascii="Wingdings" w:hAnsi="Wingdings" w:hint="default"/>
      </w:rPr>
    </w:lvl>
    <w:lvl w:ilvl="3" w:tplc="58F05616">
      <w:start w:val="1"/>
      <w:numFmt w:val="bullet"/>
      <w:lvlText w:val=""/>
      <w:lvlJc w:val="left"/>
      <w:pPr>
        <w:ind w:left="2880" w:hanging="360"/>
      </w:pPr>
      <w:rPr>
        <w:rFonts w:ascii="Symbol" w:hAnsi="Symbol" w:hint="default"/>
      </w:rPr>
    </w:lvl>
    <w:lvl w:ilvl="4" w:tplc="1CD68D86">
      <w:start w:val="1"/>
      <w:numFmt w:val="bullet"/>
      <w:lvlText w:val="o"/>
      <w:lvlJc w:val="left"/>
      <w:pPr>
        <w:ind w:left="3600" w:hanging="360"/>
      </w:pPr>
      <w:rPr>
        <w:rFonts w:ascii="Courier New" w:hAnsi="Courier New" w:hint="default"/>
      </w:rPr>
    </w:lvl>
    <w:lvl w:ilvl="5" w:tplc="E3443D2E">
      <w:start w:val="1"/>
      <w:numFmt w:val="bullet"/>
      <w:lvlText w:val=""/>
      <w:lvlJc w:val="left"/>
      <w:pPr>
        <w:ind w:left="4320" w:hanging="360"/>
      </w:pPr>
      <w:rPr>
        <w:rFonts w:ascii="Wingdings" w:hAnsi="Wingdings" w:hint="default"/>
      </w:rPr>
    </w:lvl>
    <w:lvl w:ilvl="6" w:tplc="720A45DE">
      <w:start w:val="1"/>
      <w:numFmt w:val="bullet"/>
      <w:lvlText w:val=""/>
      <w:lvlJc w:val="left"/>
      <w:pPr>
        <w:ind w:left="5040" w:hanging="360"/>
      </w:pPr>
      <w:rPr>
        <w:rFonts w:ascii="Symbol" w:hAnsi="Symbol" w:hint="default"/>
      </w:rPr>
    </w:lvl>
    <w:lvl w:ilvl="7" w:tplc="DB968178">
      <w:start w:val="1"/>
      <w:numFmt w:val="bullet"/>
      <w:lvlText w:val="o"/>
      <w:lvlJc w:val="left"/>
      <w:pPr>
        <w:ind w:left="5760" w:hanging="360"/>
      </w:pPr>
      <w:rPr>
        <w:rFonts w:ascii="Courier New" w:hAnsi="Courier New" w:hint="default"/>
      </w:rPr>
    </w:lvl>
    <w:lvl w:ilvl="8" w:tplc="566845E2">
      <w:start w:val="1"/>
      <w:numFmt w:val="bullet"/>
      <w:lvlText w:val=""/>
      <w:lvlJc w:val="left"/>
      <w:pPr>
        <w:ind w:left="6480" w:hanging="360"/>
      </w:pPr>
      <w:rPr>
        <w:rFonts w:ascii="Wingdings" w:hAnsi="Wingdings" w:hint="default"/>
      </w:rPr>
    </w:lvl>
  </w:abstractNum>
  <w:abstractNum w:abstractNumId="3" w15:restartNumberingAfterBreak="0">
    <w:nsid w:val="12BCBD3D"/>
    <w:multiLevelType w:val="hybridMultilevel"/>
    <w:tmpl w:val="7FBA5FC8"/>
    <w:lvl w:ilvl="0" w:tplc="08502B22">
      <w:start w:val="1"/>
      <w:numFmt w:val="bullet"/>
      <w:lvlText w:val="-"/>
      <w:lvlJc w:val="left"/>
      <w:pPr>
        <w:ind w:left="720" w:hanging="360"/>
      </w:pPr>
      <w:rPr>
        <w:rFonts w:ascii="Aptos" w:hAnsi="Aptos" w:hint="default"/>
      </w:rPr>
    </w:lvl>
    <w:lvl w:ilvl="1" w:tplc="36721C42">
      <w:start w:val="1"/>
      <w:numFmt w:val="bullet"/>
      <w:lvlText w:val="o"/>
      <w:lvlJc w:val="left"/>
      <w:pPr>
        <w:ind w:left="1440" w:hanging="360"/>
      </w:pPr>
      <w:rPr>
        <w:rFonts w:ascii="Courier New" w:hAnsi="Courier New" w:hint="default"/>
      </w:rPr>
    </w:lvl>
    <w:lvl w:ilvl="2" w:tplc="59081BBE">
      <w:start w:val="1"/>
      <w:numFmt w:val="bullet"/>
      <w:lvlText w:val=""/>
      <w:lvlJc w:val="left"/>
      <w:pPr>
        <w:ind w:left="2160" w:hanging="360"/>
      </w:pPr>
      <w:rPr>
        <w:rFonts w:ascii="Wingdings" w:hAnsi="Wingdings" w:hint="default"/>
      </w:rPr>
    </w:lvl>
    <w:lvl w:ilvl="3" w:tplc="B6DC966A">
      <w:start w:val="1"/>
      <w:numFmt w:val="bullet"/>
      <w:lvlText w:val=""/>
      <w:lvlJc w:val="left"/>
      <w:pPr>
        <w:ind w:left="2880" w:hanging="360"/>
      </w:pPr>
      <w:rPr>
        <w:rFonts w:ascii="Symbol" w:hAnsi="Symbol" w:hint="default"/>
      </w:rPr>
    </w:lvl>
    <w:lvl w:ilvl="4" w:tplc="E430C6CA">
      <w:start w:val="1"/>
      <w:numFmt w:val="bullet"/>
      <w:lvlText w:val="o"/>
      <w:lvlJc w:val="left"/>
      <w:pPr>
        <w:ind w:left="3600" w:hanging="360"/>
      </w:pPr>
      <w:rPr>
        <w:rFonts w:ascii="Courier New" w:hAnsi="Courier New" w:hint="default"/>
      </w:rPr>
    </w:lvl>
    <w:lvl w:ilvl="5" w:tplc="D0CCE048">
      <w:start w:val="1"/>
      <w:numFmt w:val="bullet"/>
      <w:lvlText w:val=""/>
      <w:lvlJc w:val="left"/>
      <w:pPr>
        <w:ind w:left="4320" w:hanging="360"/>
      </w:pPr>
      <w:rPr>
        <w:rFonts w:ascii="Wingdings" w:hAnsi="Wingdings" w:hint="default"/>
      </w:rPr>
    </w:lvl>
    <w:lvl w:ilvl="6" w:tplc="D28AA1CE">
      <w:start w:val="1"/>
      <w:numFmt w:val="bullet"/>
      <w:lvlText w:val=""/>
      <w:lvlJc w:val="left"/>
      <w:pPr>
        <w:ind w:left="5040" w:hanging="360"/>
      </w:pPr>
      <w:rPr>
        <w:rFonts w:ascii="Symbol" w:hAnsi="Symbol" w:hint="default"/>
      </w:rPr>
    </w:lvl>
    <w:lvl w:ilvl="7" w:tplc="FDA07C50">
      <w:start w:val="1"/>
      <w:numFmt w:val="bullet"/>
      <w:lvlText w:val="o"/>
      <w:lvlJc w:val="left"/>
      <w:pPr>
        <w:ind w:left="5760" w:hanging="360"/>
      </w:pPr>
      <w:rPr>
        <w:rFonts w:ascii="Courier New" w:hAnsi="Courier New" w:hint="default"/>
      </w:rPr>
    </w:lvl>
    <w:lvl w:ilvl="8" w:tplc="70365AA2">
      <w:start w:val="1"/>
      <w:numFmt w:val="bullet"/>
      <w:lvlText w:val=""/>
      <w:lvlJc w:val="left"/>
      <w:pPr>
        <w:ind w:left="6480" w:hanging="360"/>
      </w:pPr>
      <w:rPr>
        <w:rFonts w:ascii="Wingdings" w:hAnsi="Wingdings" w:hint="default"/>
      </w:rPr>
    </w:lvl>
  </w:abstractNum>
  <w:abstractNum w:abstractNumId="4" w15:restartNumberingAfterBreak="0">
    <w:nsid w:val="15DE16F1"/>
    <w:multiLevelType w:val="multilevel"/>
    <w:tmpl w:val="FFFFFFFF"/>
    <w:lvl w:ilvl="0">
      <w:start w:val="1"/>
      <w:numFmt w:val="decimal"/>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94EB2B4"/>
    <w:multiLevelType w:val="hybridMultilevel"/>
    <w:tmpl w:val="FFFFFFFF"/>
    <w:lvl w:ilvl="0" w:tplc="BD863E8C">
      <w:start w:val="1"/>
      <w:numFmt w:val="decimal"/>
      <w:lvlText w:val="%1."/>
      <w:lvlJc w:val="left"/>
      <w:pPr>
        <w:ind w:left="1080" w:hanging="360"/>
      </w:pPr>
    </w:lvl>
    <w:lvl w:ilvl="1" w:tplc="D564D8B4">
      <w:start w:val="1"/>
      <w:numFmt w:val="lowerLetter"/>
      <w:lvlText w:val="%2."/>
      <w:lvlJc w:val="left"/>
      <w:pPr>
        <w:ind w:left="1800" w:hanging="360"/>
      </w:pPr>
    </w:lvl>
    <w:lvl w:ilvl="2" w:tplc="28327AF2">
      <w:start w:val="1"/>
      <w:numFmt w:val="lowerRoman"/>
      <w:lvlText w:val="%3."/>
      <w:lvlJc w:val="right"/>
      <w:pPr>
        <w:ind w:left="2520" w:hanging="180"/>
      </w:pPr>
    </w:lvl>
    <w:lvl w:ilvl="3" w:tplc="2E54BB72">
      <w:start w:val="1"/>
      <w:numFmt w:val="decimal"/>
      <w:lvlText w:val="%4."/>
      <w:lvlJc w:val="left"/>
      <w:pPr>
        <w:ind w:left="3240" w:hanging="360"/>
      </w:pPr>
    </w:lvl>
    <w:lvl w:ilvl="4" w:tplc="89DE7484">
      <w:start w:val="1"/>
      <w:numFmt w:val="lowerLetter"/>
      <w:lvlText w:val="%5."/>
      <w:lvlJc w:val="left"/>
      <w:pPr>
        <w:ind w:left="3960" w:hanging="360"/>
      </w:pPr>
    </w:lvl>
    <w:lvl w:ilvl="5" w:tplc="6484B196">
      <w:start w:val="1"/>
      <w:numFmt w:val="lowerRoman"/>
      <w:lvlText w:val="%6."/>
      <w:lvlJc w:val="right"/>
      <w:pPr>
        <w:ind w:left="4680" w:hanging="180"/>
      </w:pPr>
    </w:lvl>
    <w:lvl w:ilvl="6" w:tplc="743EDC16">
      <w:start w:val="1"/>
      <w:numFmt w:val="decimal"/>
      <w:lvlText w:val="%7."/>
      <w:lvlJc w:val="left"/>
      <w:pPr>
        <w:ind w:left="5400" w:hanging="360"/>
      </w:pPr>
    </w:lvl>
    <w:lvl w:ilvl="7" w:tplc="E4F2A248">
      <w:start w:val="1"/>
      <w:numFmt w:val="lowerLetter"/>
      <w:lvlText w:val="%8."/>
      <w:lvlJc w:val="left"/>
      <w:pPr>
        <w:ind w:left="6120" w:hanging="360"/>
      </w:pPr>
    </w:lvl>
    <w:lvl w:ilvl="8" w:tplc="15CC77A8">
      <w:start w:val="1"/>
      <w:numFmt w:val="lowerRoman"/>
      <w:lvlText w:val="%9."/>
      <w:lvlJc w:val="right"/>
      <w:pPr>
        <w:ind w:left="6840" w:hanging="180"/>
      </w:pPr>
    </w:lvl>
  </w:abstractNum>
  <w:abstractNum w:abstractNumId="6" w15:restartNumberingAfterBreak="0">
    <w:nsid w:val="2C44739A"/>
    <w:multiLevelType w:val="hybridMultilevel"/>
    <w:tmpl w:val="FFFFFFFF"/>
    <w:lvl w:ilvl="0" w:tplc="2888319E">
      <w:start w:val="1"/>
      <w:numFmt w:val="bullet"/>
      <w:lvlText w:val="·"/>
      <w:lvlJc w:val="left"/>
      <w:pPr>
        <w:ind w:left="720" w:hanging="360"/>
      </w:pPr>
      <w:rPr>
        <w:rFonts w:ascii="Symbol" w:hAnsi="Symbol" w:hint="default"/>
      </w:rPr>
    </w:lvl>
    <w:lvl w:ilvl="1" w:tplc="DAD25794">
      <w:start w:val="1"/>
      <w:numFmt w:val="bullet"/>
      <w:lvlText w:val="o"/>
      <w:lvlJc w:val="left"/>
      <w:pPr>
        <w:ind w:left="1440" w:hanging="360"/>
      </w:pPr>
      <w:rPr>
        <w:rFonts w:ascii="Courier New" w:hAnsi="Courier New" w:hint="default"/>
      </w:rPr>
    </w:lvl>
    <w:lvl w:ilvl="2" w:tplc="2C226242">
      <w:start w:val="1"/>
      <w:numFmt w:val="bullet"/>
      <w:lvlText w:val=""/>
      <w:lvlJc w:val="left"/>
      <w:pPr>
        <w:ind w:left="2160" w:hanging="360"/>
      </w:pPr>
      <w:rPr>
        <w:rFonts w:ascii="Wingdings" w:hAnsi="Wingdings" w:hint="default"/>
      </w:rPr>
    </w:lvl>
    <w:lvl w:ilvl="3" w:tplc="E6BE891A">
      <w:start w:val="1"/>
      <w:numFmt w:val="bullet"/>
      <w:lvlText w:val=""/>
      <w:lvlJc w:val="left"/>
      <w:pPr>
        <w:ind w:left="2880" w:hanging="360"/>
      </w:pPr>
      <w:rPr>
        <w:rFonts w:ascii="Symbol" w:hAnsi="Symbol" w:hint="default"/>
      </w:rPr>
    </w:lvl>
    <w:lvl w:ilvl="4" w:tplc="0C9641BC">
      <w:start w:val="1"/>
      <w:numFmt w:val="bullet"/>
      <w:lvlText w:val="o"/>
      <w:lvlJc w:val="left"/>
      <w:pPr>
        <w:ind w:left="3600" w:hanging="360"/>
      </w:pPr>
      <w:rPr>
        <w:rFonts w:ascii="Courier New" w:hAnsi="Courier New" w:hint="default"/>
      </w:rPr>
    </w:lvl>
    <w:lvl w:ilvl="5" w:tplc="245C482A">
      <w:start w:val="1"/>
      <w:numFmt w:val="bullet"/>
      <w:lvlText w:val=""/>
      <w:lvlJc w:val="left"/>
      <w:pPr>
        <w:ind w:left="4320" w:hanging="360"/>
      </w:pPr>
      <w:rPr>
        <w:rFonts w:ascii="Wingdings" w:hAnsi="Wingdings" w:hint="default"/>
      </w:rPr>
    </w:lvl>
    <w:lvl w:ilvl="6" w:tplc="F5AC4B6E">
      <w:start w:val="1"/>
      <w:numFmt w:val="bullet"/>
      <w:lvlText w:val=""/>
      <w:lvlJc w:val="left"/>
      <w:pPr>
        <w:ind w:left="5040" w:hanging="360"/>
      </w:pPr>
      <w:rPr>
        <w:rFonts w:ascii="Symbol" w:hAnsi="Symbol" w:hint="default"/>
      </w:rPr>
    </w:lvl>
    <w:lvl w:ilvl="7" w:tplc="0B1A5AA0">
      <w:start w:val="1"/>
      <w:numFmt w:val="bullet"/>
      <w:lvlText w:val="o"/>
      <w:lvlJc w:val="left"/>
      <w:pPr>
        <w:ind w:left="5760" w:hanging="360"/>
      </w:pPr>
      <w:rPr>
        <w:rFonts w:ascii="Courier New" w:hAnsi="Courier New" w:hint="default"/>
      </w:rPr>
    </w:lvl>
    <w:lvl w:ilvl="8" w:tplc="297E24DA">
      <w:start w:val="1"/>
      <w:numFmt w:val="bullet"/>
      <w:lvlText w:val=""/>
      <w:lvlJc w:val="left"/>
      <w:pPr>
        <w:ind w:left="6480" w:hanging="360"/>
      </w:pPr>
      <w:rPr>
        <w:rFonts w:ascii="Wingdings" w:hAnsi="Wingdings" w:hint="default"/>
      </w:rPr>
    </w:lvl>
  </w:abstractNum>
  <w:abstractNum w:abstractNumId="7" w15:restartNumberingAfterBreak="0">
    <w:nsid w:val="31E6900B"/>
    <w:multiLevelType w:val="multilevel"/>
    <w:tmpl w:val="FFFFFFFF"/>
    <w:lvl w:ilvl="0">
      <w:start w:val="1"/>
      <w:numFmt w:val="decimal"/>
      <w:lvlText w:val="%1."/>
      <w:lvlJc w:val="left"/>
      <w:pPr>
        <w:ind w:left="708" w:firstLine="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5E7FC4C"/>
    <w:multiLevelType w:val="hybridMultilevel"/>
    <w:tmpl w:val="FFFFFFFF"/>
    <w:lvl w:ilvl="0" w:tplc="CE8E9D14">
      <w:start w:val="3"/>
      <w:numFmt w:val="decimal"/>
      <w:lvlText w:val="%1."/>
      <w:lvlJc w:val="left"/>
      <w:pPr>
        <w:ind w:left="720" w:hanging="360"/>
      </w:pPr>
    </w:lvl>
    <w:lvl w:ilvl="1" w:tplc="94AAA760">
      <w:start w:val="1"/>
      <w:numFmt w:val="lowerLetter"/>
      <w:lvlText w:val="%2."/>
      <w:lvlJc w:val="left"/>
      <w:pPr>
        <w:ind w:left="1440" w:hanging="360"/>
      </w:pPr>
    </w:lvl>
    <w:lvl w:ilvl="2" w:tplc="7C5668FE">
      <w:start w:val="1"/>
      <w:numFmt w:val="lowerRoman"/>
      <w:lvlText w:val="%3."/>
      <w:lvlJc w:val="right"/>
      <w:pPr>
        <w:ind w:left="2160" w:hanging="180"/>
      </w:pPr>
    </w:lvl>
    <w:lvl w:ilvl="3" w:tplc="65829C92">
      <w:start w:val="1"/>
      <w:numFmt w:val="decimal"/>
      <w:lvlText w:val="%4."/>
      <w:lvlJc w:val="left"/>
      <w:pPr>
        <w:ind w:left="2880" w:hanging="360"/>
      </w:pPr>
    </w:lvl>
    <w:lvl w:ilvl="4" w:tplc="2EAE576C">
      <w:start w:val="1"/>
      <w:numFmt w:val="lowerLetter"/>
      <w:lvlText w:val="%5."/>
      <w:lvlJc w:val="left"/>
      <w:pPr>
        <w:ind w:left="3600" w:hanging="360"/>
      </w:pPr>
    </w:lvl>
    <w:lvl w:ilvl="5" w:tplc="5AE0B6EA">
      <w:start w:val="1"/>
      <w:numFmt w:val="lowerRoman"/>
      <w:lvlText w:val="%6."/>
      <w:lvlJc w:val="right"/>
      <w:pPr>
        <w:ind w:left="4320" w:hanging="180"/>
      </w:pPr>
    </w:lvl>
    <w:lvl w:ilvl="6" w:tplc="C888847A">
      <w:start w:val="1"/>
      <w:numFmt w:val="decimal"/>
      <w:lvlText w:val="%7."/>
      <w:lvlJc w:val="left"/>
      <w:pPr>
        <w:ind w:left="5040" w:hanging="360"/>
      </w:pPr>
    </w:lvl>
    <w:lvl w:ilvl="7" w:tplc="DF58E1F6">
      <w:start w:val="1"/>
      <w:numFmt w:val="lowerLetter"/>
      <w:lvlText w:val="%8."/>
      <w:lvlJc w:val="left"/>
      <w:pPr>
        <w:ind w:left="5760" w:hanging="360"/>
      </w:pPr>
    </w:lvl>
    <w:lvl w:ilvl="8" w:tplc="2BE2ED22">
      <w:start w:val="1"/>
      <w:numFmt w:val="lowerRoman"/>
      <w:lvlText w:val="%9."/>
      <w:lvlJc w:val="right"/>
      <w:pPr>
        <w:ind w:left="6480" w:hanging="180"/>
      </w:pPr>
    </w:lvl>
  </w:abstractNum>
  <w:abstractNum w:abstractNumId="9" w15:restartNumberingAfterBreak="0">
    <w:nsid w:val="38AB6D17"/>
    <w:multiLevelType w:val="hybridMultilevel"/>
    <w:tmpl w:val="E098D8E8"/>
    <w:lvl w:ilvl="0" w:tplc="B5C868BC">
      <w:start w:val="1"/>
      <w:numFmt w:val="decimal"/>
      <w:lvlText w:val="%1."/>
      <w:lvlJc w:val="left"/>
      <w:pPr>
        <w:ind w:left="720" w:hanging="360"/>
      </w:pPr>
    </w:lvl>
    <w:lvl w:ilvl="1" w:tplc="88C22006">
      <w:start w:val="1"/>
      <w:numFmt w:val="lowerLetter"/>
      <w:lvlText w:val="%2."/>
      <w:lvlJc w:val="left"/>
      <w:pPr>
        <w:ind w:left="1440" w:hanging="360"/>
      </w:pPr>
    </w:lvl>
    <w:lvl w:ilvl="2" w:tplc="C88093FA">
      <w:start w:val="1"/>
      <w:numFmt w:val="lowerRoman"/>
      <w:lvlText w:val="%3."/>
      <w:lvlJc w:val="right"/>
      <w:pPr>
        <w:ind w:left="2160" w:hanging="180"/>
      </w:pPr>
    </w:lvl>
    <w:lvl w:ilvl="3" w:tplc="85E671E2">
      <w:start w:val="1"/>
      <w:numFmt w:val="decimal"/>
      <w:lvlText w:val="%4."/>
      <w:lvlJc w:val="left"/>
      <w:pPr>
        <w:ind w:left="2880" w:hanging="360"/>
      </w:pPr>
    </w:lvl>
    <w:lvl w:ilvl="4" w:tplc="4F3C3D00">
      <w:start w:val="1"/>
      <w:numFmt w:val="lowerLetter"/>
      <w:lvlText w:val="%5."/>
      <w:lvlJc w:val="left"/>
      <w:pPr>
        <w:ind w:left="3600" w:hanging="360"/>
      </w:pPr>
    </w:lvl>
    <w:lvl w:ilvl="5" w:tplc="AAC827B0">
      <w:start w:val="1"/>
      <w:numFmt w:val="lowerRoman"/>
      <w:lvlText w:val="%6."/>
      <w:lvlJc w:val="right"/>
      <w:pPr>
        <w:ind w:left="4320" w:hanging="180"/>
      </w:pPr>
    </w:lvl>
    <w:lvl w:ilvl="6" w:tplc="D6F05678">
      <w:start w:val="1"/>
      <w:numFmt w:val="decimal"/>
      <w:lvlText w:val="%7."/>
      <w:lvlJc w:val="left"/>
      <w:pPr>
        <w:ind w:left="5040" w:hanging="360"/>
      </w:pPr>
    </w:lvl>
    <w:lvl w:ilvl="7" w:tplc="9EA23972">
      <w:start w:val="1"/>
      <w:numFmt w:val="lowerLetter"/>
      <w:lvlText w:val="%8."/>
      <w:lvlJc w:val="left"/>
      <w:pPr>
        <w:ind w:left="5760" w:hanging="360"/>
      </w:pPr>
    </w:lvl>
    <w:lvl w:ilvl="8" w:tplc="449474E2">
      <w:start w:val="1"/>
      <w:numFmt w:val="lowerRoman"/>
      <w:lvlText w:val="%9."/>
      <w:lvlJc w:val="right"/>
      <w:pPr>
        <w:ind w:left="6480" w:hanging="180"/>
      </w:pPr>
    </w:lvl>
  </w:abstractNum>
  <w:abstractNum w:abstractNumId="10" w15:restartNumberingAfterBreak="0">
    <w:nsid w:val="39D01CF2"/>
    <w:multiLevelType w:val="hybridMultilevel"/>
    <w:tmpl w:val="FFFFFFFF"/>
    <w:lvl w:ilvl="0" w:tplc="DCD8FB14">
      <w:start w:val="1"/>
      <w:numFmt w:val="bullet"/>
      <w:lvlText w:val="·"/>
      <w:lvlJc w:val="left"/>
      <w:pPr>
        <w:ind w:left="720" w:hanging="360"/>
      </w:pPr>
      <w:rPr>
        <w:rFonts w:ascii="Symbol" w:hAnsi="Symbol" w:hint="default"/>
      </w:rPr>
    </w:lvl>
    <w:lvl w:ilvl="1" w:tplc="F4120D00">
      <w:start w:val="1"/>
      <w:numFmt w:val="bullet"/>
      <w:lvlText w:val="o"/>
      <w:lvlJc w:val="left"/>
      <w:pPr>
        <w:ind w:left="1440" w:hanging="360"/>
      </w:pPr>
      <w:rPr>
        <w:rFonts w:ascii="Courier New" w:hAnsi="Courier New" w:hint="default"/>
      </w:rPr>
    </w:lvl>
    <w:lvl w:ilvl="2" w:tplc="03A63114">
      <w:start w:val="1"/>
      <w:numFmt w:val="bullet"/>
      <w:lvlText w:val=""/>
      <w:lvlJc w:val="left"/>
      <w:pPr>
        <w:ind w:left="2160" w:hanging="360"/>
      </w:pPr>
      <w:rPr>
        <w:rFonts w:ascii="Wingdings" w:hAnsi="Wingdings" w:hint="default"/>
      </w:rPr>
    </w:lvl>
    <w:lvl w:ilvl="3" w:tplc="35321228">
      <w:start w:val="1"/>
      <w:numFmt w:val="bullet"/>
      <w:lvlText w:val=""/>
      <w:lvlJc w:val="left"/>
      <w:pPr>
        <w:ind w:left="2880" w:hanging="360"/>
      </w:pPr>
      <w:rPr>
        <w:rFonts w:ascii="Symbol" w:hAnsi="Symbol" w:hint="default"/>
      </w:rPr>
    </w:lvl>
    <w:lvl w:ilvl="4" w:tplc="099AC46A">
      <w:start w:val="1"/>
      <w:numFmt w:val="bullet"/>
      <w:lvlText w:val="o"/>
      <w:lvlJc w:val="left"/>
      <w:pPr>
        <w:ind w:left="3600" w:hanging="360"/>
      </w:pPr>
      <w:rPr>
        <w:rFonts w:ascii="Courier New" w:hAnsi="Courier New" w:hint="default"/>
      </w:rPr>
    </w:lvl>
    <w:lvl w:ilvl="5" w:tplc="90989E98">
      <w:start w:val="1"/>
      <w:numFmt w:val="bullet"/>
      <w:lvlText w:val=""/>
      <w:lvlJc w:val="left"/>
      <w:pPr>
        <w:ind w:left="4320" w:hanging="360"/>
      </w:pPr>
      <w:rPr>
        <w:rFonts w:ascii="Wingdings" w:hAnsi="Wingdings" w:hint="default"/>
      </w:rPr>
    </w:lvl>
    <w:lvl w:ilvl="6" w:tplc="B3BCCB2C">
      <w:start w:val="1"/>
      <w:numFmt w:val="bullet"/>
      <w:lvlText w:val=""/>
      <w:lvlJc w:val="left"/>
      <w:pPr>
        <w:ind w:left="5040" w:hanging="360"/>
      </w:pPr>
      <w:rPr>
        <w:rFonts w:ascii="Symbol" w:hAnsi="Symbol" w:hint="default"/>
      </w:rPr>
    </w:lvl>
    <w:lvl w:ilvl="7" w:tplc="F612A060">
      <w:start w:val="1"/>
      <w:numFmt w:val="bullet"/>
      <w:lvlText w:val="o"/>
      <w:lvlJc w:val="left"/>
      <w:pPr>
        <w:ind w:left="5760" w:hanging="360"/>
      </w:pPr>
      <w:rPr>
        <w:rFonts w:ascii="Courier New" w:hAnsi="Courier New" w:hint="default"/>
      </w:rPr>
    </w:lvl>
    <w:lvl w:ilvl="8" w:tplc="0914A2F2">
      <w:start w:val="1"/>
      <w:numFmt w:val="bullet"/>
      <w:lvlText w:val=""/>
      <w:lvlJc w:val="left"/>
      <w:pPr>
        <w:ind w:left="6480" w:hanging="360"/>
      </w:pPr>
      <w:rPr>
        <w:rFonts w:ascii="Wingdings" w:hAnsi="Wingdings" w:hint="default"/>
      </w:rPr>
    </w:lvl>
  </w:abstractNum>
  <w:abstractNum w:abstractNumId="11" w15:restartNumberingAfterBreak="0">
    <w:nsid w:val="3B0E4E9B"/>
    <w:multiLevelType w:val="hybridMultilevel"/>
    <w:tmpl w:val="71704F2E"/>
    <w:lvl w:ilvl="0" w:tplc="FC223B22">
      <w:start w:val="1"/>
      <w:numFmt w:val="decimal"/>
      <w:lvlText w:val="%1."/>
      <w:lvlJc w:val="left"/>
      <w:pPr>
        <w:ind w:left="1080" w:hanging="360"/>
      </w:pPr>
    </w:lvl>
    <w:lvl w:ilvl="1" w:tplc="D188C542">
      <w:start w:val="1"/>
      <w:numFmt w:val="lowerLetter"/>
      <w:lvlText w:val="%2."/>
      <w:lvlJc w:val="left"/>
      <w:pPr>
        <w:ind w:left="1800" w:hanging="360"/>
      </w:pPr>
    </w:lvl>
    <w:lvl w:ilvl="2" w:tplc="12827D72">
      <w:start w:val="1"/>
      <w:numFmt w:val="lowerRoman"/>
      <w:lvlText w:val="%3."/>
      <w:lvlJc w:val="right"/>
      <w:pPr>
        <w:ind w:left="2520" w:hanging="180"/>
      </w:pPr>
    </w:lvl>
    <w:lvl w:ilvl="3" w:tplc="21B8E726">
      <w:start w:val="1"/>
      <w:numFmt w:val="decimal"/>
      <w:lvlText w:val="%4."/>
      <w:lvlJc w:val="left"/>
      <w:pPr>
        <w:ind w:left="3240" w:hanging="360"/>
      </w:pPr>
    </w:lvl>
    <w:lvl w:ilvl="4" w:tplc="3E90908A">
      <w:start w:val="1"/>
      <w:numFmt w:val="lowerLetter"/>
      <w:lvlText w:val="%5."/>
      <w:lvlJc w:val="left"/>
      <w:pPr>
        <w:ind w:left="3960" w:hanging="360"/>
      </w:pPr>
    </w:lvl>
    <w:lvl w:ilvl="5" w:tplc="90AEFE16">
      <w:start w:val="1"/>
      <w:numFmt w:val="lowerRoman"/>
      <w:lvlText w:val="%6."/>
      <w:lvlJc w:val="right"/>
      <w:pPr>
        <w:ind w:left="4680" w:hanging="180"/>
      </w:pPr>
    </w:lvl>
    <w:lvl w:ilvl="6" w:tplc="163684A2">
      <w:start w:val="1"/>
      <w:numFmt w:val="decimal"/>
      <w:lvlText w:val="%7."/>
      <w:lvlJc w:val="left"/>
      <w:pPr>
        <w:ind w:left="5400" w:hanging="360"/>
      </w:pPr>
    </w:lvl>
    <w:lvl w:ilvl="7" w:tplc="CF6047B4">
      <w:start w:val="1"/>
      <w:numFmt w:val="lowerLetter"/>
      <w:lvlText w:val="%8."/>
      <w:lvlJc w:val="left"/>
      <w:pPr>
        <w:ind w:left="6120" w:hanging="360"/>
      </w:pPr>
    </w:lvl>
    <w:lvl w:ilvl="8" w:tplc="4CF842BE">
      <w:start w:val="1"/>
      <w:numFmt w:val="lowerRoman"/>
      <w:lvlText w:val="%9."/>
      <w:lvlJc w:val="right"/>
      <w:pPr>
        <w:ind w:left="6840" w:hanging="180"/>
      </w:pPr>
    </w:lvl>
  </w:abstractNum>
  <w:abstractNum w:abstractNumId="12" w15:restartNumberingAfterBreak="0">
    <w:nsid w:val="4834DA50"/>
    <w:multiLevelType w:val="hybridMultilevel"/>
    <w:tmpl w:val="FFFFFFFF"/>
    <w:lvl w:ilvl="0" w:tplc="B4F22B4C">
      <w:start w:val="1"/>
      <w:numFmt w:val="decimal"/>
      <w:lvlText w:val="%1."/>
      <w:lvlJc w:val="left"/>
      <w:pPr>
        <w:ind w:left="720" w:hanging="360"/>
      </w:pPr>
    </w:lvl>
    <w:lvl w:ilvl="1" w:tplc="6DF485AC">
      <w:start w:val="1"/>
      <w:numFmt w:val="lowerLetter"/>
      <w:lvlText w:val="%2."/>
      <w:lvlJc w:val="left"/>
      <w:pPr>
        <w:ind w:left="1440" w:hanging="360"/>
      </w:pPr>
    </w:lvl>
    <w:lvl w:ilvl="2" w:tplc="8EE8CE9A">
      <w:start w:val="1"/>
      <w:numFmt w:val="lowerRoman"/>
      <w:lvlText w:val="%3."/>
      <w:lvlJc w:val="right"/>
      <w:pPr>
        <w:ind w:left="2160" w:hanging="180"/>
      </w:pPr>
    </w:lvl>
    <w:lvl w:ilvl="3" w:tplc="9FE0D9EA">
      <w:start w:val="1"/>
      <w:numFmt w:val="decimal"/>
      <w:lvlText w:val="%4."/>
      <w:lvlJc w:val="left"/>
      <w:pPr>
        <w:ind w:left="2880" w:hanging="360"/>
      </w:pPr>
    </w:lvl>
    <w:lvl w:ilvl="4" w:tplc="82F0C782">
      <w:start w:val="1"/>
      <w:numFmt w:val="lowerLetter"/>
      <w:lvlText w:val="%5."/>
      <w:lvlJc w:val="left"/>
      <w:pPr>
        <w:ind w:left="3600" w:hanging="360"/>
      </w:pPr>
    </w:lvl>
    <w:lvl w:ilvl="5" w:tplc="413C2D4C">
      <w:start w:val="1"/>
      <w:numFmt w:val="lowerRoman"/>
      <w:lvlText w:val="%6."/>
      <w:lvlJc w:val="right"/>
      <w:pPr>
        <w:ind w:left="4320" w:hanging="180"/>
      </w:pPr>
    </w:lvl>
    <w:lvl w:ilvl="6" w:tplc="0FE8AF50">
      <w:start w:val="1"/>
      <w:numFmt w:val="decimal"/>
      <w:lvlText w:val="%7."/>
      <w:lvlJc w:val="left"/>
      <w:pPr>
        <w:ind w:left="5040" w:hanging="360"/>
      </w:pPr>
    </w:lvl>
    <w:lvl w:ilvl="7" w:tplc="0FD483B0">
      <w:start w:val="1"/>
      <w:numFmt w:val="lowerLetter"/>
      <w:lvlText w:val="%8."/>
      <w:lvlJc w:val="left"/>
      <w:pPr>
        <w:ind w:left="5760" w:hanging="360"/>
      </w:pPr>
    </w:lvl>
    <w:lvl w:ilvl="8" w:tplc="940AF260">
      <w:start w:val="1"/>
      <w:numFmt w:val="lowerRoman"/>
      <w:lvlText w:val="%9."/>
      <w:lvlJc w:val="right"/>
      <w:pPr>
        <w:ind w:left="6480" w:hanging="180"/>
      </w:pPr>
    </w:lvl>
  </w:abstractNum>
  <w:abstractNum w:abstractNumId="13" w15:restartNumberingAfterBreak="0">
    <w:nsid w:val="4A5C7CF8"/>
    <w:multiLevelType w:val="hybridMultilevel"/>
    <w:tmpl w:val="FFFFFFFF"/>
    <w:lvl w:ilvl="0" w:tplc="D6783AC8">
      <w:start w:val="1"/>
      <w:numFmt w:val="bullet"/>
      <w:lvlText w:val="·"/>
      <w:lvlJc w:val="left"/>
      <w:pPr>
        <w:ind w:left="720" w:hanging="360"/>
      </w:pPr>
      <w:rPr>
        <w:rFonts w:ascii="Symbol" w:hAnsi="Symbol" w:hint="default"/>
      </w:rPr>
    </w:lvl>
    <w:lvl w:ilvl="1" w:tplc="63204934">
      <w:start w:val="1"/>
      <w:numFmt w:val="bullet"/>
      <w:lvlText w:val="o"/>
      <w:lvlJc w:val="left"/>
      <w:pPr>
        <w:ind w:left="1440" w:hanging="360"/>
      </w:pPr>
      <w:rPr>
        <w:rFonts w:ascii="Courier New" w:hAnsi="Courier New" w:hint="default"/>
      </w:rPr>
    </w:lvl>
    <w:lvl w:ilvl="2" w:tplc="A49A436C">
      <w:start w:val="1"/>
      <w:numFmt w:val="bullet"/>
      <w:lvlText w:val=""/>
      <w:lvlJc w:val="left"/>
      <w:pPr>
        <w:ind w:left="2160" w:hanging="360"/>
      </w:pPr>
      <w:rPr>
        <w:rFonts w:ascii="Wingdings" w:hAnsi="Wingdings" w:hint="default"/>
      </w:rPr>
    </w:lvl>
    <w:lvl w:ilvl="3" w:tplc="000E5E78">
      <w:start w:val="1"/>
      <w:numFmt w:val="bullet"/>
      <w:lvlText w:val=""/>
      <w:lvlJc w:val="left"/>
      <w:pPr>
        <w:ind w:left="2880" w:hanging="360"/>
      </w:pPr>
      <w:rPr>
        <w:rFonts w:ascii="Symbol" w:hAnsi="Symbol" w:hint="default"/>
      </w:rPr>
    </w:lvl>
    <w:lvl w:ilvl="4" w:tplc="AB706EE2">
      <w:start w:val="1"/>
      <w:numFmt w:val="bullet"/>
      <w:lvlText w:val="o"/>
      <w:lvlJc w:val="left"/>
      <w:pPr>
        <w:ind w:left="3600" w:hanging="360"/>
      </w:pPr>
      <w:rPr>
        <w:rFonts w:ascii="Courier New" w:hAnsi="Courier New" w:hint="default"/>
      </w:rPr>
    </w:lvl>
    <w:lvl w:ilvl="5" w:tplc="7574524E">
      <w:start w:val="1"/>
      <w:numFmt w:val="bullet"/>
      <w:lvlText w:val=""/>
      <w:lvlJc w:val="left"/>
      <w:pPr>
        <w:ind w:left="4320" w:hanging="360"/>
      </w:pPr>
      <w:rPr>
        <w:rFonts w:ascii="Wingdings" w:hAnsi="Wingdings" w:hint="default"/>
      </w:rPr>
    </w:lvl>
    <w:lvl w:ilvl="6" w:tplc="CC78BBF6">
      <w:start w:val="1"/>
      <w:numFmt w:val="bullet"/>
      <w:lvlText w:val=""/>
      <w:lvlJc w:val="left"/>
      <w:pPr>
        <w:ind w:left="5040" w:hanging="360"/>
      </w:pPr>
      <w:rPr>
        <w:rFonts w:ascii="Symbol" w:hAnsi="Symbol" w:hint="default"/>
      </w:rPr>
    </w:lvl>
    <w:lvl w:ilvl="7" w:tplc="76646B1E">
      <w:start w:val="1"/>
      <w:numFmt w:val="bullet"/>
      <w:lvlText w:val="o"/>
      <w:lvlJc w:val="left"/>
      <w:pPr>
        <w:ind w:left="5760" w:hanging="360"/>
      </w:pPr>
      <w:rPr>
        <w:rFonts w:ascii="Courier New" w:hAnsi="Courier New" w:hint="default"/>
      </w:rPr>
    </w:lvl>
    <w:lvl w:ilvl="8" w:tplc="F43675A8">
      <w:start w:val="1"/>
      <w:numFmt w:val="bullet"/>
      <w:lvlText w:val=""/>
      <w:lvlJc w:val="left"/>
      <w:pPr>
        <w:ind w:left="6480" w:hanging="360"/>
      </w:pPr>
      <w:rPr>
        <w:rFonts w:ascii="Wingdings" w:hAnsi="Wingdings" w:hint="default"/>
      </w:rPr>
    </w:lvl>
  </w:abstractNum>
  <w:abstractNum w:abstractNumId="14" w15:restartNumberingAfterBreak="0">
    <w:nsid w:val="4AE230A9"/>
    <w:multiLevelType w:val="hybridMultilevel"/>
    <w:tmpl w:val="FFFFFFFF"/>
    <w:lvl w:ilvl="0" w:tplc="0122BE06">
      <w:start w:val="1"/>
      <w:numFmt w:val="decimal"/>
      <w:lvlText w:val="%1."/>
      <w:lvlJc w:val="left"/>
      <w:pPr>
        <w:ind w:left="720" w:hanging="360"/>
      </w:pPr>
    </w:lvl>
    <w:lvl w:ilvl="1" w:tplc="8E9428B8">
      <w:start w:val="1"/>
      <w:numFmt w:val="lowerLetter"/>
      <w:lvlText w:val="%2."/>
      <w:lvlJc w:val="left"/>
      <w:pPr>
        <w:ind w:left="1440" w:hanging="360"/>
      </w:pPr>
    </w:lvl>
    <w:lvl w:ilvl="2" w:tplc="A5D66B6A">
      <w:start w:val="1"/>
      <w:numFmt w:val="lowerRoman"/>
      <w:lvlText w:val="%3."/>
      <w:lvlJc w:val="right"/>
      <w:pPr>
        <w:ind w:left="2160" w:hanging="180"/>
      </w:pPr>
    </w:lvl>
    <w:lvl w:ilvl="3" w:tplc="52864A7A">
      <w:start w:val="1"/>
      <w:numFmt w:val="decimal"/>
      <w:lvlText w:val="%4."/>
      <w:lvlJc w:val="left"/>
      <w:pPr>
        <w:ind w:left="2880" w:hanging="360"/>
      </w:pPr>
    </w:lvl>
    <w:lvl w:ilvl="4" w:tplc="B686C1C6">
      <w:start w:val="1"/>
      <w:numFmt w:val="lowerLetter"/>
      <w:lvlText w:val="%5."/>
      <w:lvlJc w:val="left"/>
      <w:pPr>
        <w:ind w:left="3600" w:hanging="360"/>
      </w:pPr>
    </w:lvl>
    <w:lvl w:ilvl="5" w:tplc="621C2E1A">
      <w:start w:val="1"/>
      <w:numFmt w:val="lowerRoman"/>
      <w:lvlText w:val="%6."/>
      <w:lvlJc w:val="right"/>
      <w:pPr>
        <w:ind w:left="4320" w:hanging="180"/>
      </w:pPr>
    </w:lvl>
    <w:lvl w:ilvl="6" w:tplc="2C04F172">
      <w:start w:val="1"/>
      <w:numFmt w:val="decimal"/>
      <w:lvlText w:val="%7."/>
      <w:lvlJc w:val="left"/>
      <w:pPr>
        <w:ind w:left="5040" w:hanging="360"/>
      </w:pPr>
    </w:lvl>
    <w:lvl w:ilvl="7" w:tplc="2DA478A4">
      <w:start w:val="1"/>
      <w:numFmt w:val="lowerLetter"/>
      <w:lvlText w:val="%8."/>
      <w:lvlJc w:val="left"/>
      <w:pPr>
        <w:ind w:left="5760" w:hanging="360"/>
      </w:pPr>
    </w:lvl>
    <w:lvl w:ilvl="8" w:tplc="C9FC561A">
      <w:start w:val="1"/>
      <w:numFmt w:val="lowerRoman"/>
      <w:lvlText w:val="%9."/>
      <w:lvlJc w:val="right"/>
      <w:pPr>
        <w:ind w:left="6480" w:hanging="180"/>
      </w:pPr>
    </w:lvl>
  </w:abstractNum>
  <w:abstractNum w:abstractNumId="15" w15:restartNumberingAfterBreak="0">
    <w:nsid w:val="4FC25F0D"/>
    <w:multiLevelType w:val="hybridMultilevel"/>
    <w:tmpl w:val="FFFFFFFF"/>
    <w:lvl w:ilvl="0" w:tplc="4A2E31E6">
      <w:start w:val="1"/>
      <w:numFmt w:val="bullet"/>
      <w:lvlText w:val="·"/>
      <w:lvlJc w:val="left"/>
      <w:pPr>
        <w:ind w:left="720" w:hanging="360"/>
      </w:pPr>
      <w:rPr>
        <w:rFonts w:ascii="Symbol" w:hAnsi="Symbol" w:hint="default"/>
      </w:rPr>
    </w:lvl>
    <w:lvl w:ilvl="1" w:tplc="9EB891C8">
      <w:start w:val="1"/>
      <w:numFmt w:val="bullet"/>
      <w:lvlText w:val="o"/>
      <w:lvlJc w:val="left"/>
      <w:pPr>
        <w:ind w:left="1440" w:hanging="360"/>
      </w:pPr>
      <w:rPr>
        <w:rFonts w:ascii="Courier New" w:hAnsi="Courier New" w:hint="default"/>
      </w:rPr>
    </w:lvl>
    <w:lvl w:ilvl="2" w:tplc="24426AB2">
      <w:start w:val="1"/>
      <w:numFmt w:val="bullet"/>
      <w:lvlText w:val=""/>
      <w:lvlJc w:val="left"/>
      <w:pPr>
        <w:ind w:left="2160" w:hanging="360"/>
      </w:pPr>
      <w:rPr>
        <w:rFonts w:ascii="Wingdings" w:hAnsi="Wingdings" w:hint="default"/>
      </w:rPr>
    </w:lvl>
    <w:lvl w:ilvl="3" w:tplc="8C18EC70">
      <w:start w:val="1"/>
      <w:numFmt w:val="bullet"/>
      <w:lvlText w:val=""/>
      <w:lvlJc w:val="left"/>
      <w:pPr>
        <w:ind w:left="2880" w:hanging="360"/>
      </w:pPr>
      <w:rPr>
        <w:rFonts w:ascii="Symbol" w:hAnsi="Symbol" w:hint="default"/>
      </w:rPr>
    </w:lvl>
    <w:lvl w:ilvl="4" w:tplc="3F38C080">
      <w:start w:val="1"/>
      <w:numFmt w:val="bullet"/>
      <w:lvlText w:val="o"/>
      <w:lvlJc w:val="left"/>
      <w:pPr>
        <w:ind w:left="3600" w:hanging="360"/>
      </w:pPr>
      <w:rPr>
        <w:rFonts w:ascii="Courier New" w:hAnsi="Courier New" w:hint="default"/>
      </w:rPr>
    </w:lvl>
    <w:lvl w:ilvl="5" w:tplc="5EC29B96">
      <w:start w:val="1"/>
      <w:numFmt w:val="bullet"/>
      <w:lvlText w:val=""/>
      <w:lvlJc w:val="left"/>
      <w:pPr>
        <w:ind w:left="4320" w:hanging="360"/>
      </w:pPr>
      <w:rPr>
        <w:rFonts w:ascii="Wingdings" w:hAnsi="Wingdings" w:hint="default"/>
      </w:rPr>
    </w:lvl>
    <w:lvl w:ilvl="6" w:tplc="6C3CB988">
      <w:start w:val="1"/>
      <w:numFmt w:val="bullet"/>
      <w:lvlText w:val=""/>
      <w:lvlJc w:val="left"/>
      <w:pPr>
        <w:ind w:left="5040" w:hanging="360"/>
      </w:pPr>
      <w:rPr>
        <w:rFonts w:ascii="Symbol" w:hAnsi="Symbol" w:hint="default"/>
      </w:rPr>
    </w:lvl>
    <w:lvl w:ilvl="7" w:tplc="2400A176">
      <w:start w:val="1"/>
      <w:numFmt w:val="bullet"/>
      <w:lvlText w:val="o"/>
      <w:lvlJc w:val="left"/>
      <w:pPr>
        <w:ind w:left="5760" w:hanging="360"/>
      </w:pPr>
      <w:rPr>
        <w:rFonts w:ascii="Courier New" w:hAnsi="Courier New" w:hint="default"/>
      </w:rPr>
    </w:lvl>
    <w:lvl w:ilvl="8" w:tplc="A3428F8E">
      <w:start w:val="1"/>
      <w:numFmt w:val="bullet"/>
      <w:lvlText w:val=""/>
      <w:lvlJc w:val="left"/>
      <w:pPr>
        <w:ind w:left="6480" w:hanging="360"/>
      </w:pPr>
      <w:rPr>
        <w:rFonts w:ascii="Wingdings" w:hAnsi="Wingdings" w:hint="default"/>
      </w:rPr>
    </w:lvl>
  </w:abstractNum>
  <w:abstractNum w:abstractNumId="16" w15:restartNumberingAfterBreak="0">
    <w:nsid w:val="559155F9"/>
    <w:multiLevelType w:val="hybridMultilevel"/>
    <w:tmpl w:val="FFFFFFFF"/>
    <w:lvl w:ilvl="0" w:tplc="E4D2ECCA">
      <w:start w:val="1"/>
      <w:numFmt w:val="bullet"/>
      <w:lvlText w:val=""/>
      <w:lvlJc w:val="left"/>
      <w:pPr>
        <w:ind w:left="720" w:hanging="360"/>
      </w:pPr>
      <w:rPr>
        <w:rFonts w:ascii="Symbol" w:hAnsi="Symbol" w:hint="default"/>
      </w:rPr>
    </w:lvl>
    <w:lvl w:ilvl="1" w:tplc="B81E0E36">
      <w:start w:val="1"/>
      <w:numFmt w:val="bullet"/>
      <w:lvlText w:val="o"/>
      <w:lvlJc w:val="left"/>
      <w:pPr>
        <w:ind w:left="1440" w:hanging="360"/>
      </w:pPr>
      <w:rPr>
        <w:rFonts w:ascii="Courier New" w:hAnsi="Courier New" w:hint="default"/>
      </w:rPr>
    </w:lvl>
    <w:lvl w:ilvl="2" w:tplc="98EC2652">
      <w:start w:val="1"/>
      <w:numFmt w:val="bullet"/>
      <w:lvlText w:val=""/>
      <w:lvlJc w:val="left"/>
      <w:pPr>
        <w:ind w:left="2160" w:hanging="360"/>
      </w:pPr>
      <w:rPr>
        <w:rFonts w:ascii="Wingdings" w:hAnsi="Wingdings" w:hint="default"/>
      </w:rPr>
    </w:lvl>
    <w:lvl w:ilvl="3" w:tplc="5B4255E8">
      <w:start w:val="1"/>
      <w:numFmt w:val="bullet"/>
      <w:lvlText w:val=""/>
      <w:lvlJc w:val="left"/>
      <w:pPr>
        <w:ind w:left="2880" w:hanging="360"/>
      </w:pPr>
      <w:rPr>
        <w:rFonts w:ascii="Symbol" w:hAnsi="Symbol" w:hint="default"/>
      </w:rPr>
    </w:lvl>
    <w:lvl w:ilvl="4" w:tplc="18DC3058">
      <w:start w:val="1"/>
      <w:numFmt w:val="bullet"/>
      <w:lvlText w:val="o"/>
      <w:lvlJc w:val="left"/>
      <w:pPr>
        <w:ind w:left="3600" w:hanging="360"/>
      </w:pPr>
      <w:rPr>
        <w:rFonts w:ascii="Courier New" w:hAnsi="Courier New" w:hint="default"/>
      </w:rPr>
    </w:lvl>
    <w:lvl w:ilvl="5" w:tplc="E616652C">
      <w:start w:val="1"/>
      <w:numFmt w:val="bullet"/>
      <w:lvlText w:val=""/>
      <w:lvlJc w:val="left"/>
      <w:pPr>
        <w:ind w:left="4320" w:hanging="360"/>
      </w:pPr>
      <w:rPr>
        <w:rFonts w:ascii="Wingdings" w:hAnsi="Wingdings" w:hint="default"/>
      </w:rPr>
    </w:lvl>
    <w:lvl w:ilvl="6" w:tplc="E18C5264">
      <w:start w:val="1"/>
      <w:numFmt w:val="bullet"/>
      <w:lvlText w:val=""/>
      <w:lvlJc w:val="left"/>
      <w:pPr>
        <w:ind w:left="5040" w:hanging="360"/>
      </w:pPr>
      <w:rPr>
        <w:rFonts w:ascii="Symbol" w:hAnsi="Symbol" w:hint="default"/>
      </w:rPr>
    </w:lvl>
    <w:lvl w:ilvl="7" w:tplc="5378ADE4">
      <w:start w:val="1"/>
      <w:numFmt w:val="bullet"/>
      <w:lvlText w:val="o"/>
      <w:lvlJc w:val="left"/>
      <w:pPr>
        <w:ind w:left="5760" w:hanging="360"/>
      </w:pPr>
      <w:rPr>
        <w:rFonts w:ascii="Courier New" w:hAnsi="Courier New" w:hint="default"/>
      </w:rPr>
    </w:lvl>
    <w:lvl w:ilvl="8" w:tplc="A3FC73A2">
      <w:start w:val="1"/>
      <w:numFmt w:val="bullet"/>
      <w:lvlText w:val=""/>
      <w:lvlJc w:val="left"/>
      <w:pPr>
        <w:ind w:left="6480" w:hanging="360"/>
      </w:pPr>
      <w:rPr>
        <w:rFonts w:ascii="Wingdings" w:hAnsi="Wingdings" w:hint="default"/>
      </w:rPr>
    </w:lvl>
  </w:abstractNum>
  <w:abstractNum w:abstractNumId="17" w15:restartNumberingAfterBreak="0">
    <w:nsid w:val="5EB6FEAA"/>
    <w:multiLevelType w:val="hybridMultilevel"/>
    <w:tmpl w:val="FFFFFFFF"/>
    <w:lvl w:ilvl="0" w:tplc="36A276C6">
      <w:start w:val="1"/>
      <w:numFmt w:val="bullet"/>
      <w:lvlText w:val=""/>
      <w:lvlJc w:val="left"/>
      <w:pPr>
        <w:ind w:left="720" w:hanging="360"/>
      </w:pPr>
      <w:rPr>
        <w:rFonts w:ascii="Symbol" w:hAnsi="Symbol" w:hint="default"/>
      </w:rPr>
    </w:lvl>
    <w:lvl w:ilvl="1" w:tplc="FE5A8F60">
      <w:start w:val="1"/>
      <w:numFmt w:val="bullet"/>
      <w:lvlText w:val="o"/>
      <w:lvlJc w:val="left"/>
      <w:pPr>
        <w:ind w:left="1440" w:hanging="360"/>
      </w:pPr>
      <w:rPr>
        <w:rFonts w:ascii="Courier New" w:hAnsi="Courier New" w:hint="default"/>
      </w:rPr>
    </w:lvl>
    <w:lvl w:ilvl="2" w:tplc="FC0AABE2">
      <w:start w:val="1"/>
      <w:numFmt w:val="bullet"/>
      <w:lvlText w:val=""/>
      <w:lvlJc w:val="left"/>
      <w:pPr>
        <w:ind w:left="2160" w:hanging="360"/>
      </w:pPr>
      <w:rPr>
        <w:rFonts w:ascii="Wingdings" w:hAnsi="Wingdings" w:hint="default"/>
      </w:rPr>
    </w:lvl>
    <w:lvl w:ilvl="3" w:tplc="A9F6E91E">
      <w:start w:val="1"/>
      <w:numFmt w:val="bullet"/>
      <w:lvlText w:val=""/>
      <w:lvlJc w:val="left"/>
      <w:pPr>
        <w:ind w:left="2880" w:hanging="360"/>
      </w:pPr>
      <w:rPr>
        <w:rFonts w:ascii="Symbol" w:hAnsi="Symbol" w:hint="default"/>
      </w:rPr>
    </w:lvl>
    <w:lvl w:ilvl="4" w:tplc="DE3EA42A">
      <w:start w:val="1"/>
      <w:numFmt w:val="bullet"/>
      <w:lvlText w:val="o"/>
      <w:lvlJc w:val="left"/>
      <w:pPr>
        <w:ind w:left="3600" w:hanging="360"/>
      </w:pPr>
      <w:rPr>
        <w:rFonts w:ascii="Courier New" w:hAnsi="Courier New" w:hint="default"/>
      </w:rPr>
    </w:lvl>
    <w:lvl w:ilvl="5" w:tplc="6AFE3528">
      <w:start w:val="1"/>
      <w:numFmt w:val="bullet"/>
      <w:lvlText w:val=""/>
      <w:lvlJc w:val="left"/>
      <w:pPr>
        <w:ind w:left="4320" w:hanging="360"/>
      </w:pPr>
      <w:rPr>
        <w:rFonts w:ascii="Wingdings" w:hAnsi="Wingdings" w:hint="default"/>
      </w:rPr>
    </w:lvl>
    <w:lvl w:ilvl="6" w:tplc="B18CE7EA">
      <w:start w:val="1"/>
      <w:numFmt w:val="bullet"/>
      <w:lvlText w:val=""/>
      <w:lvlJc w:val="left"/>
      <w:pPr>
        <w:ind w:left="5040" w:hanging="360"/>
      </w:pPr>
      <w:rPr>
        <w:rFonts w:ascii="Symbol" w:hAnsi="Symbol" w:hint="default"/>
      </w:rPr>
    </w:lvl>
    <w:lvl w:ilvl="7" w:tplc="AAA404BA">
      <w:start w:val="1"/>
      <w:numFmt w:val="bullet"/>
      <w:lvlText w:val="o"/>
      <w:lvlJc w:val="left"/>
      <w:pPr>
        <w:ind w:left="5760" w:hanging="360"/>
      </w:pPr>
      <w:rPr>
        <w:rFonts w:ascii="Courier New" w:hAnsi="Courier New" w:hint="default"/>
      </w:rPr>
    </w:lvl>
    <w:lvl w:ilvl="8" w:tplc="D52EF600">
      <w:start w:val="1"/>
      <w:numFmt w:val="bullet"/>
      <w:lvlText w:val=""/>
      <w:lvlJc w:val="left"/>
      <w:pPr>
        <w:ind w:left="6480" w:hanging="360"/>
      </w:pPr>
      <w:rPr>
        <w:rFonts w:ascii="Wingdings" w:hAnsi="Wingdings" w:hint="default"/>
      </w:rPr>
    </w:lvl>
  </w:abstractNum>
  <w:abstractNum w:abstractNumId="18" w15:restartNumberingAfterBreak="0">
    <w:nsid w:val="638AA584"/>
    <w:multiLevelType w:val="hybridMultilevel"/>
    <w:tmpl w:val="FFFFFFFF"/>
    <w:lvl w:ilvl="0" w:tplc="7A74110C">
      <w:start w:val="4"/>
      <w:numFmt w:val="decimal"/>
      <w:lvlText w:val="%1."/>
      <w:lvlJc w:val="left"/>
      <w:pPr>
        <w:ind w:left="720" w:hanging="360"/>
      </w:pPr>
    </w:lvl>
    <w:lvl w:ilvl="1" w:tplc="7BB09BAC">
      <w:start w:val="1"/>
      <w:numFmt w:val="lowerLetter"/>
      <w:lvlText w:val="%2."/>
      <w:lvlJc w:val="left"/>
      <w:pPr>
        <w:ind w:left="1440" w:hanging="360"/>
      </w:pPr>
    </w:lvl>
    <w:lvl w:ilvl="2" w:tplc="988001E8">
      <w:start w:val="1"/>
      <w:numFmt w:val="lowerRoman"/>
      <w:lvlText w:val="%3."/>
      <w:lvlJc w:val="right"/>
      <w:pPr>
        <w:ind w:left="2160" w:hanging="180"/>
      </w:pPr>
    </w:lvl>
    <w:lvl w:ilvl="3" w:tplc="806C5536">
      <w:start w:val="1"/>
      <w:numFmt w:val="decimal"/>
      <w:lvlText w:val="%4."/>
      <w:lvlJc w:val="left"/>
      <w:pPr>
        <w:ind w:left="2880" w:hanging="360"/>
      </w:pPr>
    </w:lvl>
    <w:lvl w:ilvl="4" w:tplc="6D745718">
      <w:start w:val="1"/>
      <w:numFmt w:val="lowerLetter"/>
      <w:lvlText w:val="%5."/>
      <w:lvlJc w:val="left"/>
      <w:pPr>
        <w:ind w:left="3600" w:hanging="360"/>
      </w:pPr>
    </w:lvl>
    <w:lvl w:ilvl="5" w:tplc="B7FCC3D4">
      <w:start w:val="1"/>
      <w:numFmt w:val="lowerRoman"/>
      <w:lvlText w:val="%6."/>
      <w:lvlJc w:val="right"/>
      <w:pPr>
        <w:ind w:left="4320" w:hanging="180"/>
      </w:pPr>
    </w:lvl>
    <w:lvl w:ilvl="6" w:tplc="1EB8C61E">
      <w:start w:val="1"/>
      <w:numFmt w:val="decimal"/>
      <w:lvlText w:val="%7."/>
      <w:lvlJc w:val="left"/>
      <w:pPr>
        <w:ind w:left="5040" w:hanging="360"/>
      </w:pPr>
    </w:lvl>
    <w:lvl w:ilvl="7" w:tplc="FFA03AF2">
      <w:start w:val="1"/>
      <w:numFmt w:val="lowerLetter"/>
      <w:lvlText w:val="%8."/>
      <w:lvlJc w:val="left"/>
      <w:pPr>
        <w:ind w:left="5760" w:hanging="360"/>
      </w:pPr>
    </w:lvl>
    <w:lvl w:ilvl="8" w:tplc="E2A2F4F6">
      <w:start w:val="1"/>
      <w:numFmt w:val="lowerRoman"/>
      <w:lvlText w:val="%9."/>
      <w:lvlJc w:val="right"/>
      <w:pPr>
        <w:ind w:left="6480" w:hanging="180"/>
      </w:pPr>
    </w:lvl>
  </w:abstractNum>
  <w:abstractNum w:abstractNumId="19" w15:restartNumberingAfterBreak="0">
    <w:nsid w:val="673816ED"/>
    <w:multiLevelType w:val="hybridMultilevel"/>
    <w:tmpl w:val="FFFFFFFF"/>
    <w:lvl w:ilvl="0" w:tplc="63E6C65C">
      <w:start w:val="1"/>
      <w:numFmt w:val="bullet"/>
      <w:lvlText w:val=""/>
      <w:lvlJc w:val="left"/>
      <w:pPr>
        <w:ind w:left="720" w:hanging="360"/>
      </w:pPr>
      <w:rPr>
        <w:rFonts w:ascii="Symbol" w:hAnsi="Symbol" w:hint="default"/>
      </w:rPr>
    </w:lvl>
    <w:lvl w:ilvl="1" w:tplc="696E111C">
      <w:start w:val="1"/>
      <w:numFmt w:val="bullet"/>
      <w:lvlText w:val="o"/>
      <w:lvlJc w:val="left"/>
      <w:pPr>
        <w:ind w:left="1440" w:hanging="360"/>
      </w:pPr>
      <w:rPr>
        <w:rFonts w:ascii="Courier New" w:hAnsi="Courier New" w:hint="default"/>
      </w:rPr>
    </w:lvl>
    <w:lvl w:ilvl="2" w:tplc="E39EC08C">
      <w:start w:val="1"/>
      <w:numFmt w:val="bullet"/>
      <w:lvlText w:val=""/>
      <w:lvlJc w:val="left"/>
      <w:pPr>
        <w:ind w:left="2160" w:hanging="360"/>
      </w:pPr>
      <w:rPr>
        <w:rFonts w:ascii="Wingdings" w:hAnsi="Wingdings" w:hint="default"/>
      </w:rPr>
    </w:lvl>
    <w:lvl w:ilvl="3" w:tplc="2D4640B8">
      <w:start w:val="1"/>
      <w:numFmt w:val="bullet"/>
      <w:lvlText w:val=""/>
      <w:lvlJc w:val="left"/>
      <w:pPr>
        <w:ind w:left="2880" w:hanging="360"/>
      </w:pPr>
      <w:rPr>
        <w:rFonts w:ascii="Symbol" w:hAnsi="Symbol" w:hint="default"/>
      </w:rPr>
    </w:lvl>
    <w:lvl w:ilvl="4" w:tplc="1C820F1E">
      <w:start w:val="1"/>
      <w:numFmt w:val="bullet"/>
      <w:lvlText w:val="o"/>
      <w:lvlJc w:val="left"/>
      <w:pPr>
        <w:ind w:left="3600" w:hanging="360"/>
      </w:pPr>
      <w:rPr>
        <w:rFonts w:ascii="Courier New" w:hAnsi="Courier New" w:hint="default"/>
      </w:rPr>
    </w:lvl>
    <w:lvl w:ilvl="5" w:tplc="693E05AC">
      <w:start w:val="1"/>
      <w:numFmt w:val="bullet"/>
      <w:lvlText w:val=""/>
      <w:lvlJc w:val="left"/>
      <w:pPr>
        <w:ind w:left="4320" w:hanging="360"/>
      </w:pPr>
      <w:rPr>
        <w:rFonts w:ascii="Wingdings" w:hAnsi="Wingdings" w:hint="default"/>
      </w:rPr>
    </w:lvl>
    <w:lvl w:ilvl="6" w:tplc="00A0662C">
      <w:start w:val="1"/>
      <w:numFmt w:val="bullet"/>
      <w:lvlText w:val=""/>
      <w:lvlJc w:val="left"/>
      <w:pPr>
        <w:ind w:left="5040" w:hanging="360"/>
      </w:pPr>
      <w:rPr>
        <w:rFonts w:ascii="Symbol" w:hAnsi="Symbol" w:hint="default"/>
      </w:rPr>
    </w:lvl>
    <w:lvl w:ilvl="7" w:tplc="39D2ADE8">
      <w:start w:val="1"/>
      <w:numFmt w:val="bullet"/>
      <w:lvlText w:val="o"/>
      <w:lvlJc w:val="left"/>
      <w:pPr>
        <w:ind w:left="5760" w:hanging="360"/>
      </w:pPr>
      <w:rPr>
        <w:rFonts w:ascii="Courier New" w:hAnsi="Courier New" w:hint="default"/>
      </w:rPr>
    </w:lvl>
    <w:lvl w:ilvl="8" w:tplc="3B6E75BE">
      <w:start w:val="1"/>
      <w:numFmt w:val="bullet"/>
      <w:lvlText w:val=""/>
      <w:lvlJc w:val="left"/>
      <w:pPr>
        <w:ind w:left="6480" w:hanging="360"/>
      </w:pPr>
      <w:rPr>
        <w:rFonts w:ascii="Wingdings" w:hAnsi="Wingdings" w:hint="default"/>
      </w:rPr>
    </w:lvl>
  </w:abstractNum>
  <w:abstractNum w:abstractNumId="20" w15:restartNumberingAfterBreak="0">
    <w:nsid w:val="73B942E2"/>
    <w:multiLevelType w:val="hybridMultilevel"/>
    <w:tmpl w:val="E4CABF04"/>
    <w:lvl w:ilvl="0" w:tplc="0425000F">
      <w:start w:val="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77B60100"/>
    <w:multiLevelType w:val="hybridMultilevel"/>
    <w:tmpl w:val="FFFFFFFF"/>
    <w:lvl w:ilvl="0" w:tplc="EB5A69AC">
      <w:start w:val="2"/>
      <w:numFmt w:val="decimal"/>
      <w:lvlText w:val="%1."/>
      <w:lvlJc w:val="left"/>
      <w:pPr>
        <w:ind w:left="720" w:hanging="360"/>
      </w:pPr>
    </w:lvl>
    <w:lvl w:ilvl="1" w:tplc="66C86C9E">
      <w:start w:val="1"/>
      <w:numFmt w:val="lowerLetter"/>
      <w:lvlText w:val="%2."/>
      <w:lvlJc w:val="left"/>
      <w:pPr>
        <w:ind w:left="1440" w:hanging="360"/>
      </w:pPr>
    </w:lvl>
    <w:lvl w:ilvl="2" w:tplc="51081D12">
      <w:start w:val="1"/>
      <w:numFmt w:val="lowerRoman"/>
      <w:lvlText w:val="%3."/>
      <w:lvlJc w:val="right"/>
      <w:pPr>
        <w:ind w:left="2160" w:hanging="180"/>
      </w:pPr>
    </w:lvl>
    <w:lvl w:ilvl="3" w:tplc="81483BD0">
      <w:start w:val="1"/>
      <w:numFmt w:val="decimal"/>
      <w:lvlText w:val="%4."/>
      <w:lvlJc w:val="left"/>
      <w:pPr>
        <w:ind w:left="2880" w:hanging="360"/>
      </w:pPr>
    </w:lvl>
    <w:lvl w:ilvl="4" w:tplc="0D82AF32">
      <w:start w:val="1"/>
      <w:numFmt w:val="lowerLetter"/>
      <w:lvlText w:val="%5."/>
      <w:lvlJc w:val="left"/>
      <w:pPr>
        <w:ind w:left="3600" w:hanging="360"/>
      </w:pPr>
    </w:lvl>
    <w:lvl w:ilvl="5" w:tplc="BB427A98">
      <w:start w:val="1"/>
      <w:numFmt w:val="lowerRoman"/>
      <w:lvlText w:val="%6."/>
      <w:lvlJc w:val="right"/>
      <w:pPr>
        <w:ind w:left="4320" w:hanging="180"/>
      </w:pPr>
    </w:lvl>
    <w:lvl w:ilvl="6" w:tplc="BF12AC74">
      <w:start w:val="1"/>
      <w:numFmt w:val="decimal"/>
      <w:lvlText w:val="%7."/>
      <w:lvlJc w:val="left"/>
      <w:pPr>
        <w:ind w:left="5040" w:hanging="360"/>
      </w:pPr>
    </w:lvl>
    <w:lvl w:ilvl="7" w:tplc="51766B08">
      <w:start w:val="1"/>
      <w:numFmt w:val="lowerLetter"/>
      <w:lvlText w:val="%8."/>
      <w:lvlJc w:val="left"/>
      <w:pPr>
        <w:ind w:left="5760" w:hanging="360"/>
      </w:pPr>
    </w:lvl>
    <w:lvl w:ilvl="8" w:tplc="8D06C3EC">
      <w:start w:val="1"/>
      <w:numFmt w:val="lowerRoman"/>
      <w:lvlText w:val="%9."/>
      <w:lvlJc w:val="right"/>
      <w:pPr>
        <w:ind w:left="6480" w:hanging="180"/>
      </w:pPr>
    </w:lvl>
  </w:abstractNum>
  <w:abstractNum w:abstractNumId="22" w15:restartNumberingAfterBreak="0">
    <w:nsid w:val="7FD1847D"/>
    <w:multiLevelType w:val="hybridMultilevel"/>
    <w:tmpl w:val="FFFFFFFF"/>
    <w:lvl w:ilvl="0" w:tplc="3A02C5C6">
      <w:start w:val="1"/>
      <w:numFmt w:val="bullet"/>
      <w:lvlText w:val="·"/>
      <w:lvlJc w:val="left"/>
      <w:pPr>
        <w:ind w:left="720" w:hanging="360"/>
      </w:pPr>
      <w:rPr>
        <w:rFonts w:ascii="Symbol" w:hAnsi="Symbol" w:hint="default"/>
      </w:rPr>
    </w:lvl>
    <w:lvl w:ilvl="1" w:tplc="DB42EEB2">
      <w:start w:val="1"/>
      <w:numFmt w:val="bullet"/>
      <w:lvlText w:val="o"/>
      <w:lvlJc w:val="left"/>
      <w:pPr>
        <w:ind w:left="1440" w:hanging="360"/>
      </w:pPr>
      <w:rPr>
        <w:rFonts w:ascii="Courier New" w:hAnsi="Courier New" w:hint="default"/>
      </w:rPr>
    </w:lvl>
    <w:lvl w:ilvl="2" w:tplc="B262DCA2">
      <w:start w:val="1"/>
      <w:numFmt w:val="bullet"/>
      <w:lvlText w:val=""/>
      <w:lvlJc w:val="left"/>
      <w:pPr>
        <w:ind w:left="2160" w:hanging="360"/>
      </w:pPr>
      <w:rPr>
        <w:rFonts w:ascii="Wingdings" w:hAnsi="Wingdings" w:hint="default"/>
      </w:rPr>
    </w:lvl>
    <w:lvl w:ilvl="3" w:tplc="C818DE20">
      <w:start w:val="1"/>
      <w:numFmt w:val="bullet"/>
      <w:lvlText w:val=""/>
      <w:lvlJc w:val="left"/>
      <w:pPr>
        <w:ind w:left="2880" w:hanging="360"/>
      </w:pPr>
      <w:rPr>
        <w:rFonts w:ascii="Symbol" w:hAnsi="Symbol" w:hint="default"/>
      </w:rPr>
    </w:lvl>
    <w:lvl w:ilvl="4" w:tplc="1A42C1CC">
      <w:start w:val="1"/>
      <w:numFmt w:val="bullet"/>
      <w:lvlText w:val="o"/>
      <w:lvlJc w:val="left"/>
      <w:pPr>
        <w:ind w:left="3600" w:hanging="360"/>
      </w:pPr>
      <w:rPr>
        <w:rFonts w:ascii="Courier New" w:hAnsi="Courier New" w:hint="default"/>
      </w:rPr>
    </w:lvl>
    <w:lvl w:ilvl="5" w:tplc="53929928">
      <w:start w:val="1"/>
      <w:numFmt w:val="bullet"/>
      <w:lvlText w:val=""/>
      <w:lvlJc w:val="left"/>
      <w:pPr>
        <w:ind w:left="4320" w:hanging="360"/>
      </w:pPr>
      <w:rPr>
        <w:rFonts w:ascii="Wingdings" w:hAnsi="Wingdings" w:hint="default"/>
      </w:rPr>
    </w:lvl>
    <w:lvl w:ilvl="6" w:tplc="0584DC1E">
      <w:start w:val="1"/>
      <w:numFmt w:val="bullet"/>
      <w:lvlText w:val=""/>
      <w:lvlJc w:val="left"/>
      <w:pPr>
        <w:ind w:left="5040" w:hanging="360"/>
      </w:pPr>
      <w:rPr>
        <w:rFonts w:ascii="Symbol" w:hAnsi="Symbol" w:hint="default"/>
      </w:rPr>
    </w:lvl>
    <w:lvl w:ilvl="7" w:tplc="E918F09E">
      <w:start w:val="1"/>
      <w:numFmt w:val="bullet"/>
      <w:lvlText w:val="o"/>
      <w:lvlJc w:val="left"/>
      <w:pPr>
        <w:ind w:left="5760" w:hanging="360"/>
      </w:pPr>
      <w:rPr>
        <w:rFonts w:ascii="Courier New" w:hAnsi="Courier New" w:hint="default"/>
      </w:rPr>
    </w:lvl>
    <w:lvl w:ilvl="8" w:tplc="895277CA">
      <w:start w:val="1"/>
      <w:numFmt w:val="bullet"/>
      <w:lvlText w:val=""/>
      <w:lvlJc w:val="left"/>
      <w:pPr>
        <w:ind w:left="6480" w:hanging="360"/>
      </w:pPr>
      <w:rPr>
        <w:rFonts w:ascii="Wingdings" w:hAnsi="Wingdings" w:hint="default"/>
      </w:rPr>
    </w:lvl>
  </w:abstractNum>
  <w:num w:numId="1" w16cid:durableId="392579645">
    <w:abstractNumId w:val="9"/>
  </w:num>
  <w:num w:numId="2" w16cid:durableId="1879197081">
    <w:abstractNumId w:val="3"/>
  </w:num>
  <w:num w:numId="3" w16cid:durableId="1982341038">
    <w:abstractNumId w:val="11"/>
  </w:num>
  <w:num w:numId="4" w16cid:durableId="141701577">
    <w:abstractNumId w:val="16"/>
  </w:num>
  <w:num w:numId="5" w16cid:durableId="1599171051">
    <w:abstractNumId w:val="10"/>
  </w:num>
  <w:num w:numId="6" w16cid:durableId="1727143369">
    <w:abstractNumId w:val="18"/>
  </w:num>
  <w:num w:numId="7" w16cid:durableId="1856073951">
    <w:abstractNumId w:val="8"/>
  </w:num>
  <w:num w:numId="8" w16cid:durableId="1928926905">
    <w:abstractNumId w:val="4"/>
  </w:num>
  <w:num w:numId="9" w16cid:durableId="1949041396">
    <w:abstractNumId w:val="0"/>
  </w:num>
  <w:num w:numId="10" w16cid:durableId="1997106612">
    <w:abstractNumId w:val="21"/>
  </w:num>
  <w:num w:numId="11" w16cid:durableId="349724278">
    <w:abstractNumId w:val="2"/>
  </w:num>
  <w:num w:numId="12" w16cid:durableId="403987250">
    <w:abstractNumId w:val="22"/>
  </w:num>
  <w:num w:numId="13" w16cid:durableId="411699500">
    <w:abstractNumId w:val="1"/>
  </w:num>
  <w:num w:numId="14" w16cid:durableId="426120721">
    <w:abstractNumId w:val="19"/>
  </w:num>
  <w:num w:numId="15" w16cid:durableId="562760614">
    <w:abstractNumId w:val="17"/>
  </w:num>
  <w:num w:numId="16" w16cid:durableId="613026333">
    <w:abstractNumId w:val="6"/>
  </w:num>
  <w:num w:numId="17" w16cid:durableId="657878826">
    <w:abstractNumId w:val="15"/>
  </w:num>
  <w:num w:numId="18" w16cid:durableId="678849129">
    <w:abstractNumId w:val="12"/>
  </w:num>
  <w:num w:numId="19" w16cid:durableId="809328705">
    <w:abstractNumId w:val="14"/>
  </w:num>
  <w:num w:numId="20" w16cid:durableId="868759639">
    <w:abstractNumId w:val="7"/>
  </w:num>
  <w:num w:numId="21" w16cid:durableId="895698291">
    <w:abstractNumId w:val="13"/>
  </w:num>
  <w:num w:numId="22" w16cid:durableId="918832320">
    <w:abstractNumId w:val="5"/>
  </w:num>
  <w:num w:numId="23" w16cid:durableId="175239089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1F5495"/>
    <w:rsid w:val="00007812"/>
    <w:rsid w:val="00010EDE"/>
    <w:rsid w:val="00023DD5"/>
    <w:rsid w:val="00026D55"/>
    <w:rsid w:val="00054363"/>
    <w:rsid w:val="00054DBB"/>
    <w:rsid w:val="0005562F"/>
    <w:rsid w:val="00056CA0"/>
    <w:rsid w:val="0006531C"/>
    <w:rsid w:val="000700F1"/>
    <w:rsid w:val="000716CD"/>
    <w:rsid w:val="00077EF9"/>
    <w:rsid w:val="00086FEF"/>
    <w:rsid w:val="000871B9"/>
    <w:rsid w:val="000917CF"/>
    <w:rsid w:val="00094307"/>
    <w:rsid w:val="00097096"/>
    <w:rsid w:val="000A4B2A"/>
    <w:rsid w:val="000A5225"/>
    <w:rsid w:val="000C789E"/>
    <w:rsid w:val="000D4706"/>
    <w:rsid w:val="000E4AB7"/>
    <w:rsid w:val="000F0C06"/>
    <w:rsid w:val="000F148F"/>
    <w:rsid w:val="000F3196"/>
    <w:rsid w:val="000F391E"/>
    <w:rsid w:val="000F3E45"/>
    <w:rsid w:val="000F7123"/>
    <w:rsid w:val="0010173C"/>
    <w:rsid w:val="00106152"/>
    <w:rsid w:val="001072D3"/>
    <w:rsid w:val="00111B6A"/>
    <w:rsid w:val="00121918"/>
    <w:rsid w:val="00122E95"/>
    <w:rsid w:val="0012535A"/>
    <w:rsid w:val="00126FFC"/>
    <w:rsid w:val="001301D2"/>
    <w:rsid w:val="001339B8"/>
    <w:rsid w:val="001405F1"/>
    <w:rsid w:val="001423E1"/>
    <w:rsid w:val="00143CBD"/>
    <w:rsid w:val="00144ACD"/>
    <w:rsid w:val="00147BC2"/>
    <w:rsid w:val="00150B9C"/>
    <w:rsid w:val="00164259"/>
    <w:rsid w:val="00166571"/>
    <w:rsid w:val="001712D0"/>
    <w:rsid w:val="00173F45"/>
    <w:rsid w:val="001856DD"/>
    <w:rsid w:val="0019466C"/>
    <w:rsid w:val="00195D10"/>
    <w:rsid w:val="0019661D"/>
    <w:rsid w:val="001C6084"/>
    <w:rsid w:val="001C6FB5"/>
    <w:rsid w:val="001D6AB7"/>
    <w:rsid w:val="001E2D0C"/>
    <w:rsid w:val="001E620A"/>
    <w:rsid w:val="001F0DAE"/>
    <w:rsid w:val="001F378F"/>
    <w:rsid w:val="001F4952"/>
    <w:rsid w:val="001F553E"/>
    <w:rsid w:val="00206A03"/>
    <w:rsid w:val="00215F42"/>
    <w:rsid w:val="0022392C"/>
    <w:rsid w:val="0022735A"/>
    <w:rsid w:val="00233A91"/>
    <w:rsid w:val="00234463"/>
    <w:rsid w:val="00234B4D"/>
    <w:rsid w:val="00243356"/>
    <w:rsid w:val="00246682"/>
    <w:rsid w:val="00246AC2"/>
    <w:rsid w:val="00246FDF"/>
    <w:rsid w:val="0024C6B5"/>
    <w:rsid w:val="002524EA"/>
    <w:rsid w:val="00262E65"/>
    <w:rsid w:val="00265510"/>
    <w:rsid w:val="002662AA"/>
    <w:rsid w:val="002734CB"/>
    <w:rsid w:val="00276923"/>
    <w:rsid w:val="002812EE"/>
    <w:rsid w:val="00287525"/>
    <w:rsid w:val="0029101C"/>
    <w:rsid w:val="002A0057"/>
    <w:rsid w:val="002C1AE9"/>
    <w:rsid w:val="002C67B8"/>
    <w:rsid w:val="002C7973"/>
    <w:rsid w:val="002E3272"/>
    <w:rsid w:val="002E3395"/>
    <w:rsid w:val="002E3504"/>
    <w:rsid w:val="00310958"/>
    <w:rsid w:val="00312689"/>
    <w:rsid w:val="00322D90"/>
    <w:rsid w:val="0032327B"/>
    <w:rsid w:val="003333FD"/>
    <w:rsid w:val="00335F46"/>
    <w:rsid w:val="0033775F"/>
    <w:rsid w:val="00345837"/>
    <w:rsid w:val="00356D3A"/>
    <w:rsid w:val="00363ABF"/>
    <w:rsid w:val="00372FB4"/>
    <w:rsid w:val="0037674B"/>
    <w:rsid w:val="00385E86"/>
    <w:rsid w:val="0039F115"/>
    <w:rsid w:val="003A1445"/>
    <w:rsid w:val="003B2E0E"/>
    <w:rsid w:val="003C1FC5"/>
    <w:rsid w:val="003D3F2B"/>
    <w:rsid w:val="003D7237"/>
    <w:rsid w:val="003E2030"/>
    <w:rsid w:val="003F6F72"/>
    <w:rsid w:val="003F7562"/>
    <w:rsid w:val="003FDD20"/>
    <w:rsid w:val="00412AFE"/>
    <w:rsid w:val="00421D84"/>
    <w:rsid w:val="00427662"/>
    <w:rsid w:val="004309C8"/>
    <w:rsid w:val="00444E1A"/>
    <w:rsid w:val="00446E16"/>
    <w:rsid w:val="00455468"/>
    <w:rsid w:val="00460C4A"/>
    <w:rsid w:val="00463162"/>
    <w:rsid w:val="00467F84"/>
    <w:rsid w:val="0047485F"/>
    <w:rsid w:val="00474FAE"/>
    <w:rsid w:val="004915A3"/>
    <w:rsid w:val="0049551E"/>
    <w:rsid w:val="004A345F"/>
    <w:rsid w:val="004B018D"/>
    <w:rsid w:val="004B1CFA"/>
    <w:rsid w:val="004B27ED"/>
    <w:rsid w:val="004B3CBA"/>
    <w:rsid w:val="004B4A9D"/>
    <w:rsid w:val="004B5C2A"/>
    <w:rsid w:val="004B7395"/>
    <w:rsid w:val="004E4EAC"/>
    <w:rsid w:val="004E7BFA"/>
    <w:rsid w:val="0050087E"/>
    <w:rsid w:val="00503B80"/>
    <w:rsid w:val="00506B9D"/>
    <w:rsid w:val="00507401"/>
    <w:rsid w:val="00516300"/>
    <w:rsid w:val="00531777"/>
    <w:rsid w:val="00532307"/>
    <w:rsid w:val="00534424"/>
    <w:rsid w:val="00547008"/>
    <w:rsid w:val="00550F1E"/>
    <w:rsid w:val="005531B0"/>
    <w:rsid w:val="00553FDA"/>
    <w:rsid w:val="00554577"/>
    <w:rsid w:val="005553F9"/>
    <w:rsid w:val="005607AC"/>
    <w:rsid w:val="00565423"/>
    <w:rsid w:val="00566E2B"/>
    <w:rsid w:val="00567997"/>
    <w:rsid w:val="005701CE"/>
    <w:rsid w:val="00594902"/>
    <w:rsid w:val="005A2305"/>
    <w:rsid w:val="005A58DE"/>
    <w:rsid w:val="005A6794"/>
    <w:rsid w:val="005A6B53"/>
    <w:rsid w:val="005A70D1"/>
    <w:rsid w:val="005B0BE2"/>
    <w:rsid w:val="005B3F52"/>
    <w:rsid w:val="005B5ED0"/>
    <w:rsid w:val="005B6262"/>
    <w:rsid w:val="005C1838"/>
    <w:rsid w:val="005D85A9"/>
    <w:rsid w:val="005E01AF"/>
    <w:rsid w:val="005E3373"/>
    <w:rsid w:val="005E6370"/>
    <w:rsid w:val="0060041D"/>
    <w:rsid w:val="00607238"/>
    <w:rsid w:val="006115F9"/>
    <w:rsid w:val="00621BF4"/>
    <w:rsid w:val="0062248C"/>
    <w:rsid w:val="00625297"/>
    <w:rsid w:val="006342B7"/>
    <w:rsid w:val="0063710D"/>
    <w:rsid w:val="00641BEE"/>
    <w:rsid w:val="006458FD"/>
    <w:rsid w:val="0064A3BC"/>
    <w:rsid w:val="006505A7"/>
    <w:rsid w:val="0065417A"/>
    <w:rsid w:val="00655CAD"/>
    <w:rsid w:val="00657F58"/>
    <w:rsid w:val="00667A18"/>
    <w:rsid w:val="00677A6A"/>
    <w:rsid w:val="00681305"/>
    <w:rsid w:val="00684DBE"/>
    <w:rsid w:val="00691215"/>
    <w:rsid w:val="00696293"/>
    <w:rsid w:val="006A32D8"/>
    <w:rsid w:val="006A6DDD"/>
    <w:rsid w:val="006B120C"/>
    <w:rsid w:val="006B16C2"/>
    <w:rsid w:val="006B1E00"/>
    <w:rsid w:val="006C2FBC"/>
    <w:rsid w:val="006C58AF"/>
    <w:rsid w:val="006D3101"/>
    <w:rsid w:val="006D477B"/>
    <w:rsid w:val="006E11CC"/>
    <w:rsid w:val="006E1FFA"/>
    <w:rsid w:val="006F19D6"/>
    <w:rsid w:val="006F3AA1"/>
    <w:rsid w:val="006FF4EC"/>
    <w:rsid w:val="007004D2"/>
    <w:rsid w:val="00713842"/>
    <w:rsid w:val="007150F9"/>
    <w:rsid w:val="00720B09"/>
    <w:rsid w:val="00722502"/>
    <w:rsid w:val="00723672"/>
    <w:rsid w:val="007258CE"/>
    <w:rsid w:val="00731913"/>
    <w:rsid w:val="00736074"/>
    <w:rsid w:val="007418FB"/>
    <w:rsid w:val="00743C1D"/>
    <w:rsid w:val="0075026C"/>
    <w:rsid w:val="0075539A"/>
    <w:rsid w:val="00765FD3"/>
    <w:rsid w:val="0076682A"/>
    <w:rsid w:val="00777520"/>
    <w:rsid w:val="0078088E"/>
    <w:rsid w:val="00784FB4"/>
    <w:rsid w:val="00793876"/>
    <w:rsid w:val="00795715"/>
    <w:rsid w:val="007A034E"/>
    <w:rsid w:val="007A47DE"/>
    <w:rsid w:val="007A6948"/>
    <w:rsid w:val="007B363B"/>
    <w:rsid w:val="007B6908"/>
    <w:rsid w:val="007B6C46"/>
    <w:rsid w:val="007D7E32"/>
    <w:rsid w:val="007E0C8D"/>
    <w:rsid w:val="007E4E99"/>
    <w:rsid w:val="007E7514"/>
    <w:rsid w:val="007F4790"/>
    <w:rsid w:val="0080425C"/>
    <w:rsid w:val="00804CE5"/>
    <w:rsid w:val="00804D37"/>
    <w:rsid w:val="00804F64"/>
    <w:rsid w:val="00814088"/>
    <w:rsid w:val="00816BCC"/>
    <w:rsid w:val="00825F67"/>
    <w:rsid w:val="00826703"/>
    <w:rsid w:val="00835370"/>
    <w:rsid w:val="00842E0B"/>
    <w:rsid w:val="008437D2"/>
    <w:rsid w:val="008443F0"/>
    <w:rsid w:val="00847BB1"/>
    <w:rsid w:val="00853329"/>
    <w:rsid w:val="00861242"/>
    <w:rsid w:val="00871CEC"/>
    <w:rsid w:val="0087576A"/>
    <w:rsid w:val="0089183D"/>
    <w:rsid w:val="00893505"/>
    <w:rsid w:val="008A0F29"/>
    <w:rsid w:val="008AC98A"/>
    <w:rsid w:val="008B45B9"/>
    <w:rsid w:val="008B5912"/>
    <w:rsid w:val="008C2948"/>
    <w:rsid w:val="008C39E2"/>
    <w:rsid w:val="008D019B"/>
    <w:rsid w:val="008E0E0C"/>
    <w:rsid w:val="008F1744"/>
    <w:rsid w:val="00900032"/>
    <w:rsid w:val="00907AD8"/>
    <w:rsid w:val="009121A3"/>
    <w:rsid w:val="00912AF1"/>
    <w:rsid w:val="009169D0"/>
    <w:rsid w:val="0092354F"/>
    <w:rsid w:val="009267E8"/>
    <w:rsid w:val="00931A04"/>
    <w:rsid w:val="0093574B"/>
    <w:rsid w:val="00945EF5"/>
    <w:rsid w:val="00960D59"/>
    <w:rsid w:val="00964519"/>
    <w:rsid w:val="009658C0"/>
    <w:rsid w:val="00971AC9"/>
    <w:rsid w:val="0097CEF2"/>
    <w:rsid w:val="00986F73"/>
    <w:rsid w:val="0099214F"/>
    <w:rsid w:val="0099494D"/>
    <w:rsid w:val="00997358"/>
    <w:rsid w:val="009A6DC1"/>
    <w:rsid w:val="009B1760"/>
    <w:rsid w:val="009B2DF0"/>
    <w:rsid w:val="009B555D"/>
    <w:rsid w:val="009B65B2"/>
    <w:rsid w:val="009D636E"/>
    <w:rsid w:val="009F1FE2"/>
    <w:rsid w:val="009F24E2"/>
    <w:rsid w:val="009F3D14"/>
    <w:rsid w:val="009F3DFE"/>
    <w:rsid w:val="009F6710"/>
    <w:rsid w:val="00A077F2"/>
    <w:rsid w:val="00A25EFB"/>
    <w:rsid w:val="00A33E21"/>
    <w:rsid w:val="00A40D9C"/>
    <w:rsid w:val="00A43DFC"/>
    <w:rsid w:val="00A468EA"/>
    <w:rsid w:val="00A475DE"/>
    <w:rsid w:val="00A66EE9"/>
    <w:rsid w:val="00A7399C"/>
    <w:rsid w:val="00AA16DF"/>
    <w:rsid w:val="00AB03D3"/>
    <w:rsid w:val="00AB12DB"/>
    <w:rsid w:val="00AB28A8"/>
    <w:rsid w:val="00AB28EC"/>
    <w:rsid w:val="00AC156B"/>
    <w:rsid w:val="00AD0745"/>
    <w:rsid w:val="00AD5890"/>
    <w:rsid w:val="00AE1FAF"/>
    <w:rsid w:val="00AF1B06"/>
    <w:rsid w:val="00B011E4"/>
    <w:rsid w:val="00B0377A"/>
    <w:rsid w:val="00B21675"/>
    <w:rsid w:val="00B22D8E"/>
    <w:rsid w:val="00B33D4B"/>
    <w:rsid w:val="00B34901"/>
    <w:rsid w:val="00B34925"/>
    <w:rsid w:val="00B455F2"/>
    <w:rsid w:val="00B47AD3"/>
    <w:rsid w:val="00B56E8F"/>
    <w:rsid w:val="00B63F9E"/>
    <w:rsid w:val="00B74862"/>
    <w:rsid w:val="00B74BBB"/>
    <w:rsid w:val="00B93714"/>
    <w:rsid w:val="00B95A63"/>
    <w:rsid w:val="00BA03BE"/>
    <w:rsid w:val="00BA36B9"/>
    <w:rsid w:val="00BA3ABC"/>
    <w:rsid w:val="00BA4E1B"/>
    <w:rsid w:val="00BB0CEE"/>
    <w:rsid w:val="00BB14B6"/>
    <w:rsid w:val="00BB3863"/>
    <w:rsid w:val="00BB6167"/>
    <w:rsid w:val="00BB63F6"/>
    <w:rsid w:val="00BC22F5"/>
    <w:rsid w:val="00BD122C"/>
    <w:rsid w:val="00BD2B7C"/>
    <w:rsid w:val="00BD6AA3"/>
    <w:rsid w:val="00BD6EE5"/>
    <w:rsid w:val="00BE011C"/>
    <w:rsid w:val="00BE641F"/>
    <w:rsid w:val="00BF30C1"/>
    <w:rsid w:val="00BF65AA"/>
    <w:rsid w:val="00BF7748"/>
    <w:rsid w:val="00C014B0"/>
    <w:rsid w:val="00C015BF"/>
    <w:rsid w:val="00C0EFD6"/>
    <w:rsid w:val="00C233ED"/>
    <w:rsid w:val="00C23445"/>
    <w:rsid w:val="00C24EE3"/>
    <w:rsid w:val="00C50197"/>
    <w:rsid w:val="00C5215F"/>
    <w:rsid w:val="00C5686F"/>
    <w:rsid w:val="00C59B48"/>
    <w:rsid w:val="00C7389A"/>
    <w:rsid w:val="00C846E4"/>
    <w:rsid w:val="00C87344"/>
    <w:rsid w:val="00C91CDE"/>
    <w:rsid w:val="00C96C77"/>
    <w:rsid w:val="00CA524D"/>
    <w:rsid w:val="00CB5BA4"/>
    <w:rsid w:val="00CD2457"/>
    <w:rsid w:val="00CD4166"/>
    <w:rsid w:val="00CE2D54"/>
    <w:rsid w:val="00CE3F28"/>
    <w:rsid w:val="00CF6FF7"/>
    <w:rsid w:val="00D057AA"/>
    <w:rsid w:val="00D078A1"/>
    <w:rsid w:val="00D07D69"/>
    <w:rsid w:val="00D23082"/>
    <w:rsid w:val="00D23286"/>
    <w:rsid w:val="00D330E2"/>
    <w:rsid w:val="00D37D0D"/>
    <w:rsid w:val="00D43716"/>
    <w:rsid w:val="00D47EB1"/>
    <w:rsid w:val="00D50261"/>
    <w:rsid w:val="00D56966"/>
    <w:rsid w:val="00D57EC5"/>
    <w:rsid w:val="00D71B0D"/>
    <w:rsid w:val="00D73B37"/>
    <w:rsid w:val="00D75D4A"/>
    <w:rsid w:val="00D77FCC"/>
    <w:rsid w:val="00D7FE26"/>
    <w:rsid w:val="00D85035"/>
    <w:rsid w:val="00D9611E"/>
    <w:rsid w:val="00DA4A00"/>
    <w:rsid w:val="00DA4A8A"/>
    <w:rsid w:val="00DA762A"/>
    <w:rsid w:val="00DA7B02"/>
    <w:rsid w:val="00DB5F6B"/>
    <w:rsid w:val="00DB7545"/>
    <w:rsid w:val="00DC1799"/>
    <w:rsid w:val="00DC27CE"/>
    <w:rsid w:val="00DC4FC9"/>
    <w:rsid w:val="00DC64E3"/>
    <w:rsid w:val="00DC79D2"/>
    <w:rsid w:val="00DD0DE1"/>
    <w:rsid w:val="00DD35D9"/>
    <w:rsid w:val="00DE7201"/>
    <w:rsid w:val="00DF0AE7"/>
    <w:rsid w:val="00DF488F"/>
    <w:rsid w:val="00DF7D98"/>
    <w:rsid w:val="00E00C0F"/>
    <w:rsid w:val="00E01E1F"/>
    <w:rsid w:val="00E06C38"/>
    <w:rsid w:val="00E13EAC"/>
    <w:rsid w:val="00E13EB9"/>
    <w:rsid w:val="00E3623B"/>
    <w:rsid w:val="00E41E7D"/>
    <w:rsid w:val="00E62577"/>
    <w:rsid w:val="00E73ADD"/>
    <w:rsid w:val="00E74568"/>
    <w:rsid w:val="00E74AC3"/>
    <w:rsid w:val="00E76D93"/>
    <w:rsid w:val="00E859B3"/>
    <w:rsid w:val="00E873A5"/>
    <w:rsid w:val="00E95CA8"/>
    <w:rsid w:val="00EA143F"/>
    <w:rsid w:val="00EA2535"/>
    <w:rsid w:val="00EA2BAA"/>
    <w:rsid w:val="00EA3A7E"/>
    <w:rsid w:val="00EA4CD4"/>
    <w:rsid w:val="00EB5425"/>
    <w:rsid w:val="00EB5B88"/>
    <w:rsid w:val="00EC46E3"/>
    <w:rsid w:val="00EC52FE"/>
    <w:rsid w:val="00EC62F6"/>
    <w:rsid w:val="00EC64ED"/>
    <w:rsid w:val="00EE2268"/>
    <w:rsid w:val="00EE2F14"/>
    <w:rsid w:val="00EF1FFB"/>
    <w:rsid w:val="00EF2E31"/>
    <w:rsid w:val="00EF56ED"/>
    <w:rsid w:val="00EF71D7"/>
    <w:rsid w:val="00F016EC"/>
    <w:rsid w:val="00F06E70"/>
    <w:rsid w:val="00F21FE4"/>
    <w:rsid w:val="00F23287"/>
    <w:rsid w:val="00F2354F"/>
    <w:rsid w:val="00F24427"/>
    <w:rsid w:val="00F250C5"/>
    <w:rsid w:val="00F27881"/>
    <w:rsid w:val="00F354E0"/>
    <w:rsid w:val="00F37245"/>
    <w:rsid w:val="00F42C0A"/>
    <w:rsid w:val="00F46DDF"/>
    <w:rsid w:val="00F508E1"/>
    <w:rsid w:val="00F554A1"/>
    <w:rsid w:val="00F55516"/>
    <w:rsid w:val="00F55776"/>
    <w:rsid w:val="00F57C4E"/>
    <w:rsid w:val="00F63846"/>
    <w:rsid w:val="00F67BE6"/>
    <w:rsid w:val="00F70877"/>
    <w:rsid w:val="00F75D89"/>
    <w:rsid w:val="00F7787C"/>
    <w:rsid w:val="00F82F61"/>
    <w:rsid w:val="00F87E4C"/>
    <w:rsid w:val="00F94D6C"/>
    <w:rsid w:val="00FA5AED"/>
    <w:rsid w:val="00FB1EA4"/>
    <w:rsid w:val="00FB3F2D"/>
    <w:rsid w:val="00FB5BEC"/>
    <w:rsid w:val="00FB72C2"/>
    <w:rsid w:val="00FD2409"/>
    <w:rsid w:val="00FD2FF5"/>
    <w:rsid w:val="00FE0CC6"/>
    <w:rsid w:val="00FE559E"/>
    <w:rsid w:val="00FE73D6"/>
    <w:rsid w:val="0103BF51"/>
    <w:rsid w:val="011AC122"/>
    <w:rsid w:val="01311C85"/>
    <w:rsid w:val="0143222F"/>
    <w:rsid w:val="01456FA2"/>
    <w:rsid w:val="0152CB9D"/>
    <w:rsid w:val="01621C46"/>
    <w:rsid w:val="0176444C"/>
    <w:rsid w:val="017D8596"/>
    <w:rsid w:val="0181BBDB"/>
    <w:rsid w:val="01852F6B"/>
    <w:rsid w:val="01940C86"/>
    <w:rsid w:val="01B702CA"/>
    <w:rsid w:val="01C942D5"/>
    <w:rsid w:val="01D05344"/>
    <w:rsid w:val="01D8D8C4"/>
    <w:rsid w:val="01E5BDE5"/>
    <w:rsid w:val="025DDA9F"/>
    <w:rsid w:val="028321DE"/>
    <w:rsid w:val="028E7553"/>
    <w:rsid w:val="028E80B3"/>
    <w:rsid w:val="02A21356"/>
    <w:rsid w:val="02A34D20"/>
    <w:rsid w:val="02AF7AC4"/>
    <w:rsid w:val="02D3DAA7"/>
    <w:rsid w:val="02D82A39"/>
    <w:rsid w:val="02E71810"/>
    <w:rsid w:val="02E930DF"/>
    <w:rsid w:val="02EE78EC"/>
    <w:rsid w:val="02F42EBA"/>
    <w:rsid w:val="02F47AFC"/>
    <w:rsid w:val="030C4640"/>
    <w:rsid w:val="0314FB68"/>
    <w:rsid w:val="0323DD60"/>
    <w:rsid w:val="033DAD23"/>
    <w:rsid w:val="03558087"/>
    <w:rsid w:val="036115D5"/>
    <w:rsid w:val="03619AE6"/>
    <w:rsid w:val="036CBB6A"/>
    <w:rsid w:val="036E13A6"/>
    <w:rsid w:val="037050BD"/>
    <w:rsid w:val="0389A641"/>
    <w:rsid w:val="0398729F"/>
    <w:rsid w:val="03A16958"/>
    <w:rsid w:val="03B06B04"/>
    <w:rsid w:val="03C841F9"/>
    <w:rsid w:val="03D3A172"/>
    <w:rsid w:val="03E8AC64"/>
    <w:rsid w:val="03F2A7F3"/>
    <w:rsid w:val="0401F9DE"/>
    <w:rsid w:val="040BFF2D"/>
    <w:rsid w:val="0444EE50"/>
    <w:rsid w:val="0451A780"/>
    <w:rsid w:val="046362D2"/>
    <w:rsid w:val="046AAA22"/>
    <w:rsid w:val="04709F01"/>
    <w:rsid w:val="047952AF"/>
    <w:rsid w:val="048232FA"/>
    <w:rsid w:val="0491603C"/>
    <w:rsid w:val="049CC006"/>
    <w:rsid w:val="049D5794"/>
    <w:rsid w:val="049E9B04"/>
    <w:rsid w:val="04A09A61"/>
    <w:rsid w:val="04BD2366"/>
    <w:rsid w:val="04DE0404"/>
    <w:rsid w:val="04F9EB3E"/>
    <w:rsid w:val="05183816"/>
    <w:rsid w:val="053CFC64"/>
    <w:rsid w:val="0555272B"/>
    <w:rsid w:val="055E56DC"/>
    <w:rsid w:val="056A4691"/>
    <w:rsid w:val="059F2FE2"/>
    <w:rsid w:val="05ABDBA5"/>
    <w:rsid w:val="05AF968C"/>
    <w:rsid w:val="05B6B58B"/>
    <w:rsid w:val="05B8984D"/>
    <w:rsid w:val="05CC9523"/>
    <w:rsid w:val="05ED3843"/>
    <w:rsid w:val="060D2AC0"/>
    <w:rsid w:val="06185AB9"/>
    <w:rsid w:val="061ED9AF"/>
    <w:rsid w:val="06206419"/>
    <w:rsid w:val="06278EBE"/>
    <w:rsid w:val="062B08E9"/>
    <w:rsid w:val="0632DBDC"/>
    <w:rsid w:val="063555AE"/>
    <w:rsid w:val="06608605"/>
    <w:rsid w:val="066138B2"/>
    <w:rsid w:val="06651E5B"/>
    <w:rsid w:val="06993429"/>
    <w:rsid w:val="069E4D5B"/>
    <w:rsid w:val="06AB1E38"/>
    <w:rsid w:val="06AC0387"/>
    <w:rsid w:val="06AEB642"/>
    <w:rsid w:val="06C4F94F"/>
    <w:rsid w:val="06D0BB64"/>
    <w:rsid w:val="06E7D022"/>
    <w:rsid w:val="0701B216"/>
    <w:rsid w:val="0717F7CE"/>
    <w:rsid w:val="072AF48D"/>
    <w:rsid w:val="072FF943"/>
    <w:rsid w:val="073E2D7C"/>
    <w:rsid w:val="07455B72"/>
    <w:rsid w:val="074B2649"/>
    <w:rsid w:val="07540452"/>
    <w:rsid w:val="0756DDF4"/>
    <w:rsid w:val="076882C4"/>
    <w:rsid w:val="076B82B2"/>
    <w:rsid w:val="076EDDE9"/>
    <w:rsid w:val="0782DC13"/>
    <w:rsid w:val="078465AF"/>
    <w:rsid w:val="07A80C15"/>
    <w:rsid w:val="07B1F43A"/>
    <w:rsid w:val="07E212B8"/>
    <w:rsid w:val="07EC4A62"/>
    <w:rsid w:val="07F72C67"/>
    <w:rsid w:val="08032257"/>
    <w:rsid w:val="08074C1F"/>
    <w:rsid w:val="0808C4BC"/>
    <w:rsid w:val="080B6C64"/>
    <w:rsid w:val="080B84C6"/>
    <w:rsid w:val="0871702B"/>
    <w:rsid w:val="087C62DB"/>
    <w:rsid w:val="08A1E1E9"/>
    <w:rsid w:val="08AA7A64"/>
    <w:rsid w:val="08ADBC50"/>
    <w:rsid w:val="08B0A9CD"/>
    <w:rsid w:val="08B36E19"/>
    <w:rsid w:val="08B6168D"/>
    <w:rsid w:val="08E111F2"/>
    <w:rsid w:val="08F2B102"/>
    <w:rsid w:val="08F5EF5C"/>
    <w:rsid w:val="08FCFD09"/>
    <w:rsid w:val="090028A9"/>
    <w:rsid w:val="09043D81"/>
    <w:rsid w:val="0906914A"/>
    <w:rsid w:val="0939DF8C"/>
    <w:rsid w:val="09C40F46"/>
    <w:rsid w:val="09C7E8F9"/>
    <w:rsid w:val="09E6E297"/>
    <w:rsid w:val="0A0779DD"/>
    <w:rsid w:val="0A19A3E0"/>
    <w:rsid w:val="0A3A75CB"/>
    <w:rsid w:val="0A51800B"/>
    <w:rsid w:val="0A75A038"/>
    <w:rsid w:val="0AA5FF56"/>
    <w:rsid w:val="0AC043AF"/>
    <w:rsid w:val="0AC392DA"/>
    <w:rsid w:val="0ACA52A6"/>
    <w:rsid w:val="0ACEE31C"/>
    <w:rsid w:val="0AEC5A94"/>
    <w:rsid w:val="0AF5939A"/>
    <w:rsid w:val="0B1379F1"/>
    <w:rsid w:val="0B261F39"/>
    <w:rsid w:val="0B395DBB"/>
    <w:rsid w:val="0B3FC129"/>
    <w:rsid w:val="0B4E968F"/>
    <w:rsid w:val="0B670A32"/>
    <w:rsid w:val="0B6C9422"/>
    <w:rsid w:val="0B9EB5BC"/>
    <w:rsid w:val="0BA6F929"/>
    <w:rsid w:val="0BB6011F"/>
    <w:rsid w:val="0BB9E5C3"/>
    <w:rsid w:val="0BD38637"/>
    <w:rsid w:val="0BDD4F07"/>
    <w:rsid w:val="0C091A32"/>
    <w:rsid w:val="0C19EC9C"/>
    <w:rsid w:val="0C276EC0"/>
    <w:rsid w:val="0C340852"/>
    <w:rsid w:val="0C536312"/>
    <w:rsid w:val="0C6A0D58"/>
    <w:rsid w:val="0C6FF2D5"/>
    <w:rsid w:val="0C70830C"/>
    <w:rsid w:val="0C74B6F9"/>
    <w:rsid w:val="0C7563BC"/>
    <w:rsid w:val="0C792C6E"/>
    <w:rsid w:val="0C7B1D6B"/>
    <w:rsid w:val="0C7E96C3"/>
    <w:rsid w:val="0C92AE27"/>
    <w:rsid w:val="0C965781"/>
    <w:rsid w:val="0CE6206C"/>
    <w:rsid w:val="0D051860"/>
    <w:rsid w:val="0D2CDE11"/>
    <w:rsid w:val="0D396E1E"/>
    <w:rsid w:val="0D45D7D2"/>
    <w:rsid w:val="0D469BDF"/>
    <w:rsid w:val="0D4924AE"/>
    <w:rsid w:val="0D57BE30"/>
    <w:rsid w:val="0D65DCAD"/>
    <w:rsid w:val="0D6AE261"/>
    <w:rsid w:val="0D9134A9"/>
    <w:rsid w:val="0D95CF3B"/>
    <w:rsid w:val="0D9EA45B"/>
    <w:rsid w:val="0DA7BC0B"/>
    <w:rsid w:val="0DA9C484"/>
    <w:rsid w:val="0DB956A6"/>
    <w:rsid w:val="0DBD65C8"/>
    <w:rsid w:val="0DBF737D"/>
    <w:rsid w:val="0DC781B6"/>
    <w:rsid w:val="0DEC2B7E"/>
    <w:rsid w:val="0DFC7D44"/>
    <w:rsid w:val="0DFDFE36"/>
    <w:rsid w:val="0E2172FE"/>
    <w:rsid w:val="0E27AD11"/>
    <w:rsid w:val="0E5C5DC9"/>
    <w:rsid w:val="0E632348"/>
    <w:rsid w:val="0E660BA2"/>
    <w:rsid w:val="0E8E7449"/>
    <w:rsid w:val="0E991D9F"/>
    <w:rsid w:val="0EAF7650"/>
    <w:rsid w:val="0EC7F06F"/>
    <w:rsid w:val="0EC82FE3"/>
    <w:rsid w:val="0EE3AE6D"/>
    <w:rsid w:val="0EF04DB6"/>
    <w:rsid w:val="0EF29415"/>
    <w:rsid w:val="0EFD5056"/>
    <w:rsid w:val="0F0A07EF"/>
    <w:rsid w:val="0F0D5ECE"/>
    <w:rsid w:val="0F10E25A"/>
    <w:rsid w:val="0F1FED06"/>
    <w:rsid w:val="0F27798F"/>
    <w:rsid w:val="0F480EEF"/>
    <w:rsid w:val="0F836FE6"/>
    <w:rsid w:val="0F92D924"/>
    <w:rsid w:val="0FAB4A20"/>
    <w:rsid w:val="0FB1CE5A"/>
    <w:rsid w:val="0FB94986"/>
    <w:rsid w:val="0FE34EE0"/>
    <w:rsid w:val="0FE943DE"/>
    <w:rsid w:val="10315D8D"/>
    <w:rsid w:val="1033AAAA"/>
    <w:rsid w:val="1035FD31"/>
    <w:rsid w:val="10379912"/>
    <w:rsid w:val="1042C10F"/>
    <w:rsid w:val="10443515"/>
    <w:rsid w:val="1049AF9C"/>
    <w:rsid w:val="105BCD15"/>
    <w:rsid w:val="10648C20"/>
    <w:rsid w:val="10676CA9"/>
    <w:rsid w:val="10699A13"/>
    <w:rsid w:val="106A609A"/>
    <w:rsid w:val="10750D06"/>
    <w:rsid w:val="107EE66E"/>
    <w:rsid w:val="10823CE4"/>
    <w:rsid w:val="1084BD6A"/>
    <w:rsid w:val="108E9ACD"/>
    <w:rsid w:val="109810CE"/>
    <w:rsid w:val="10B9339A"/>
    <w:rsid w:val="10BE1383"/>
    <w:rsid w:val="10E68CE2"/>
    <w:rsid w:val="10EC7E3B"/>
    <w:rsid w:val="10F6727F"/>
    <w:rsid w:val="10FD6B49"/>
    <w:rsid w:val="114A05BE"/>
    <w:rsid w:val="114CE903"/>
    <w:rsid w:val="115C31C3"/>
    <w:rsid w:val="115D93FF"/>
    <w:rsid w:val="11704C4E"/>
    <w:rsid w:val="11808F10"/>
    <w:rsid w:val="11860513"/>
    <w:rsid w:val="1186A7C8"/>
    <w:rsid w:val="118E0873"/>
    <w:rsid w:val="11A4C413"/>
    <w:rsid w:val="11BC9AE6"/>
    <w:rsid w:val="11D02E71"/>
    <w:rsid w:val="11D36CB1"/>
    <w:rsid w:val="11DDEB45"/>
    <w:rsid w:val="11E916A6"/>
    <w:rsid w:val="11FC241F"/>
    <w:rsid w:val="11FD519A"/>
    <w:rsid w:val="1204C04A"/>
    <w:rsid w:val="121C0B6C"/>
    <w:rsid w:val="1222B0F6"/>
    <w:rsid w:val="122DF951"/>
    <w:rsid w:val="1244E4FE"/>
    <w:rsid w:val="128FA446"/>
    <w:rsid w:val="12918399"/>
    <w:rsid w:val="12BF49DA"/>
    <w:rsid w:val="12CCC946"/>
    <w:rsid w:val="12DFC737"/>
    <w:rsid w:val="12F6F72C"/>
    <w:rsid w:val="13014626"/>
    <w:rsid w:val="1323AD5E"/>
    <w:rsid w:val="1323C8FD"/>
    <w:rsid w:val="13356625"/>
    <w:rsid w:val="135282F4"/>
    <w:rsid w:val="135E7A8C"/>
    <w:rsid w:val="136092A8"/>
    <w:rsid w:val="13889E93"/>
    <w:rsid w:val="138F9F5B"/>
    <w:rsid w:val="1393280A"/>
    <w:rsid w:val="13B0F19B"/>
    <w:rsid w:val="13BE63CF"/>
    <w:rsid w:val="13CA7BC1"/>
    <w:rsid w:val="13E2E8C2"/>
    <w:rsid w:val="140C909E"/>
    <w:rsid w:val="140F118A"/>
    <w:rsid w:val="1418BF27"/>
    <w:rsid w:val="1421EB92"/>
    <w:rsid w:val="142C142D"/>
    <w:rsid w:val="14413080"/>
    <w:rsid w:val="144C4C6B"/>
    <w:rsid w:val="1463083B"/>
    <w:rsid w:val="1480A833"/>
    <w:rsid w:val="1485B78C"/>
    <w:rsid w:val="148CE6DF"/>
    <w:rsid w:val="14A8C5C4"/>
    <w:rsid w:val="14B080A5"/>
    <w:rsid w:val="14B48B97"/>
    <w:rsid w:val="14C4BF75"/>
    <w:rsid w:val="14D3DD7C"/>
    <w:rsid w:val="14F5635A"/>
    <w:rsid w:val="1504E8B2"/>
    <w:rsid w:val="1507CB45"/>
    <w:rsid w:val="150E0C8A"/>
    <w:rsid w:val="153AD82A"/>
    <w:rsid w:val="153E392B"/>
    <w:rsid w:val="1542173C"/>
    <w:rsid w:val="1558A566"/>
    <w:rsid w:val="1559BE98"/>
    <w:rsid w:val="155B8C94"/>
    <w:rsid w:val="15644C78"/>
    <w:rsid w:val="1580913A"/>
    <w:rsid w:val="15982DC0"/>
    <w:rsid w:val="15C90F46"/>
    <w:rsid w:val="15DFFA7D"/>
    <w:rsid w:val="160876FE"/>
    <w:rsid w:val="16092BCE"/>
    <w:rsid w:val="16106744"/>
    <w:rsid w:val="1612C15B"/>
    <w:rsid w:val="1638C684"/>
    <w:rsid w:val="163E42A2"/>
    <w:rsid w:val="166DCD30"/>
    <w:rsid w:val="1675CC9F"/>
    <w:rsid w:val="167D172F"/>
    <w:rsid w:val="1682059B"/>
    <w:rsid w:val="168389BD"/>
    <w:rsid w:val="1689E1C0"/>
    <w:rsid w:val="168D769B"/>
    <w:rsid w:val="16B4B65C"/>
    <w:rsid w:val="16C7B5B4"/>
    <w:rsid w:val="170B4285"/>
    <w:rsid w:val="170BB14B"/>
    <w:rsid w:val="170C407D"/>
    <w:rsid w:val="1737E702"/>
    <w:rsid w:val="173F07C3"/>
    <w:rsid w:val="1747DE47"/>
    <w:rsid w:val="174F6F00"/>
    <w:rsid w:val="175170B1"/>
    <w:rsid w:val="175FEC70"/>
    <w:rsid w:val="176A608A"/>
    <w:rsid w:val="17785A35"/>
    <w:rsid w:val="177D5C65"/>
    <w:rsid w:val="178E7D79"/>
    <w:rsid w:val="17B16517"/>
    <w:rsid w:val="17C98AB6"/>
    <w:rsid w:val="17D7D9D0"/>
    <w:rsid w:val="17EC1FCB"/>
    <w:rsid w:val="17F55E51"/>
    <w:rsid w:val="18194A49"/>
    <w:rsid w:val="181AFC9F"/>
    <w:rsid w:val="1823697F"/>
    <w:rsid w:val="18349395"/>
    <w:rsid w:val="186B7F97"/>
    <w:rsid w:val="187F3B67"/>
    <w:rsid w:val="188A45C3"/>
    <w:rsid w:val="1893D789"/>
    <w:rsid w:val="189990CB"/>
    <w:rsid w:val="189EAFB4"/>
    <w:rsid w:val="189F5560"/>
    <w:rsid w:val="18BD03D1"/>
    <w:rsid w:val="18BE280F"/>
    <w:rsid w:val="18C35E49"/>
    <w:rsid w:val="18D0EE6A"/>
    <w:rsid w:val="18E72D0F"/>
    <w:rsid w:val="18F0CF15"/>
    <w:rsid w:val="18FF04EB"/>
    <w:rsid w:val="19097DBD"/>
    <w:rsid w:val="191974B8"/>
    <w:rsid w:val="191ADF39"/>
    <w:rsid w:val="1934FBD1"/>
    <w:rsid w:val="193CD3D8"/>
    <w:rsid w:val="19401D10"/>
    <w:rsid w:val="19459BED"/>
    <w:rsid w:val="19521D89"/>
    <w:rsid w:val="195F9565"/>
    <w:rsid w:val="196B6038"/>
    <w:rsid w:val="19720E98"/>
    <w:rsid w:val="197B80A1"/>
    <w:rsid w:val="197C3B32"/>
    <w:rsid w:val="197CC3F4"/>
    <w:rsid w:val="19836A22"/>
    <w:rsid w:val="198579C9"/>
    <w:rsid w:val="19863B60"/>
    <w:rsid w:val="19877335"/>
    <w:rsid w:val="1993A964"/>
    <w:rsid w:val="19944A3C"/>
    <w:rsid w:val="1995E514"/>
    <w:rsid w:val="199CA5BF"/>
    <w:rsid w:val="199F01A4"/>
    <w:rsid w:val="19A4B05C"/>
    <w:rsid w:val="19AE0D95"/>
    <w:rsid w:val="19D5E762"/>
    <w:rsid w:val="19D6F707"/>
    <w:rsid w:val="19DC7418"/>
    <w:rsid w:val="19DDCE18"/>
    <w:rsid w:val="1A1077E7"/>
    <w:rsid w:val="1A123ED9"/>
    <w:rsid w:val="1A1BDE82"/>
    <w:rsid w:val="1A1E263F"/>
    <w:rsid w:val="1A24C038"/>
    <w:rsid w:val="1A5195A0"/>
    <w:rsid w:val="1A5D5609"/>
    <w:rsid w:val="1A7DED21"/>
    <w:rsid w:val="1ABF55CE"/>
    <w:rsid w:val="1AD993DF"/>
    <w:rsid w:val="1AE2B528"/>
    <w:rsid w:val="1AEB6218"/>
    <w:rsid w:val="1AFF701D"/>
    <w:rsid w:val="1B0AA0C6"/>
    <w:rsid w:val="1B1091E8"/>
    <w:rsid w:val="1B2123E9"/>
    <w:rsid w:val="1B243A38"/>
    <w:rsid w:val="1B2CB45E"/>
    <w:rsid w:val="1B38C62A"/>
    <w:rsid w:val="1B39ABEC"/>
    <w:rsid w:val="1B3D9B13"/>
    <w:rsid w:val="1B3FA5E6"/>
    <w:rsid w:val="1B50660A"/>
    <w:rsid w:val="1B544BDA"/>
    <w:rsid w:val="1B6029DF"/>
    <w:rsid w:val="1B6B9DED"/>
    <w:rsid w:val="1B8096A3"/>
    <w:rsid w:val="1B942F1C"/>
    <w:rsid w:val="1B977A7E"/>
    <w:rsid w:val="1BA72FE6"/>
    <w:rsid w:val="1BAA8F9B"/>
    <w:rsid w:val="1BB0287A"/>
    <w:rsid w:val="1BB21547"/>
    <w:rsid w:val="1BC37930"/>
    <w:rsid w:val="1BD0E86D"/>
    <w:rsid w:val="1BD168E1"/>
    <w:rsid w:val="1BD7BFAB"/>
    <w:rsid w:val="1BF00F29"/>
    <w:rsid w:val="1C085419"/>
    <w:rsid w:val="1C2385D4"/>
    <w:rsid w:val="1C29C833"/>
    <w:rsid w:val="1C2B2BA1"/>
    <w:rsid w:val="1C3CE974"/>
    <w:rsid w:val="1C42A486"/>
    <w:rsid w:val="1C566F94"/>
    <w:rsid w:val="1C5D3A5B"/>
    <w:rsid w:val="1C74158A"/>
    <w:rsid w:val="1C77A05E"/>
    <w:rsid w:val="1C77ADB5"/>
    <w:rsid w:val="1C77BA8A"/>
    <w:rsid w:val="1CA781D0"/>
    <w:rsid w:val="1CBF3DFA"/>
    <w:rsid w:val="1CC32119"/>
    <w:rsid w:val="1CC57400"/>
    <w:rsid w:val="1CF891A1"/>
    <w:rsid w:val="1CF9DAA9"/>
    <w:rsid w:val="1CFCA904"/>
    <w:rsid w:val="1D20E43B"/>
    <w:rsid w:val="1D2BAE11"/>
    <w:rsid w:val="1D428E99"/>
    <w:rsid w:val="1D4476BF"/>
    <w:rsid w:val="1D4D94A0"/>
    <w:rsid w:val="1D536680"/>
    <w:rsid w:val="1D6010B8"/>
    <w:rsid w:val="1D6062EE"/>
    <w:rsid w:val="1D68AEA3"/>
    <w:rsid w:val="1D6BC1B7"/>
    <w:rsid w:val="1D7B21E4"/>
    <w:rsid w:val="1D9A9627"/>
    <w:rsid w:val="1DB0F64F"/>
    <w:rsid w:val="1DDDF824"/>
    <w:rsid w:val="1DE6A9F7"/>
    <w:rsid w:val="1DFE7CB2"/>
    <w:rsid w:val="1DFFA6A1"/>
    <w:rsid w:val="1E0765CC"/>
    <w:rsid w:val="1E0E3AC0"/>
    <w:rsid w:val="1E12102D"/>
    <w:rsid w:val="1E1637C6"/>
    <w:rsid w:val="1E2A1135"/>
    <w:rsid w:val="1E604502"/>
    <w:rsid w:val="1E6888AD"/>
    <w:rsid w:val="1E6D56DE"/>
    <w:rsid w:val="1E8372D5"/>
    <w:rsid w:val="1E9BBD0F"/>
    <w:rsid w:val="1E9E85C1"/>
    <w:rsid w:val="1EA1C91F"/>
    <w:rsid w:val="1EAF6ED1"/>
    <w:rsid w:val="1EB0CF76"/>
    <w:rsid w:val="1EB1D047"/>
    <w:rsid w:val="1EB573C2"/>
    <w:rsid w:val="1EB7CEE9"/>
    <w:rsid w:val="1ED7C506"/>
    <w:rsid w:val="1F1DBB17"/>
    <w:rsid w:val="1F232A83"/>
    <w:rsid w:val="1F3A0705"/>
    <w:rsid w:val="1F411B43"/>
    <w:rsid w:val="1F412C0A"/>
    <w:rsid w:val="1F49EDD2"/>
    <w:rsid w:val="1F4F183D"/>
    <w:rsid w:val="1F7A3481"/>
    <w:rsid w:val="1F7C9D15"/>
    <w:rsid w:val="1F8C76E6"/>
    <w:rsid w:val="1FA0272E"/>
    <w:rsid w:val="1FBBC787"/>
    <w:rsid w:val="1FCC2064"/>
    <w:rsid w:val="1FD283A0"/>
    <w:rsid w:val="1FDDB65A"/>
    <w:rsid w:val="1FFAF479"/>
    <w:rsid w:val="1FFD9F1D"/>
    <w:rsid w:val="2000A0E0"/>
    <w:rsid w:val="200B3414"/>
    <w:rsid w:val="20216A35"/>
    <w:rsid w:val="202755D0"/>
    <w:rsid w:val="2051AD02"/>
    <w:rsid w:val="2062D0BF"/>
    <w:rsid w:val="20701312"/>
    <w:rsid w:val="20862CEC"/>
    <w:rsid w:val="2087CB40"/>
    <w:rsid w:val="2096A0A8"/>
    <w:rsid w:val="20A6F778"/>
    <w:rsid w:val="20B4FCBA"/>
    <w:rsid w:val="20CCC08B"/>
    <w:rsid w:val="20D152D7"/>
    <w:rsid w:val="20DB9DF3"/>
    <w:rsid w:val="20E5DEF5"/>
    <w:rsid w:val="2107B10E"/>
    <w:rsid w:val="21085439"/>
    <w:rsid w:val="2113EA64"/>
    <w:rsid w:val="21145ECB"/>
    <w:rsid w:val="211AA98C"/>
    <w:rsid w:val="21328F6D"/>
    <w:rsid w:val="213BE98C"/>
    <w:rsid w:val="215071C9"/>
    <w:rsid w:val="215BF627"/>
    <w:rsid w:val="216BBA0E"/>
    <w:rsid w:val="216F644D"/>
    <w:rsid w:val="21729E78"/>
    <w:rsid w:val="217EED55"/>
    <w:rsid w:val="2193A802"/>
    <w:rsid w:val="21AFEF82"/>
    <w:rsid w:val="21D90179"/>
    <w:rsid w:val="21DF4861"/>
    <w:rsid w:val="21ED4CD7"/>
    <w:rsid w:val="21EF51A5"/>
    <w:rsid w:val="21F15FF2"/>
    <w:rsid w:val="21FCF9AC"/>
    <w:rsid w:val="22066791"/>
    <w:rsid w:val="22201CCA"/>
    <w:rsid w:val="225922BA"/>
    <w:rsid w:val="226C8FE2"/>
    <w:rsid w:val="2282C0F2"/>
    <w:rsid w:val="2283B53D"/>
    <w:rsid w:val="228F2DA6"/>
    <w:rsid w:val="22911811"/>
    <w:rsid w:val="2295B6EE"/>
    <w:rsid w:val="22968CDE"/>
    <w:rsid w:val="22A162D7"/>
    <w:rsid w:val="22A83D41"/>
    <w:rsid w:val="22A97959"/>
    <w:rsid w:val="22D82D17"/>
    <w:rsid w:val="22D921DA"/>
    <w:rsid w:val="23014C87"/>
    <w:rsid w:val="231E537D"/>
    <w:rsid w:val="23267EFC"/>
    <w:rsid w:val="23330969"/>
    <w:rsid w:val="2333BC13"/>
    <w:rsid w:val="23505223"/>
    <w:rsid w:val="235CF5A7"/>
    <w:rsid w:val="23934FA9"/>
    <w:rsid w:val="23BC1FA9"/>
    <w:rsid w:val="23BD1064"/>
    <w:rsid w:val="23C3A6C9"/>
    <w:rsid w:val="23CB8784"/>
    <w:rsid w:val="23DA9CB6"/>
    <w:rsid w:val="241103F5"/>
    <w:rsid w:val="241DE1F1"/>
    <w:rsid w:val="2434566E"/>
    <w:rsid w:val="2442AAD6"/>
    <w:rsid w:val="2445B6FE"/>
    <w:rsid w:val="2448222F"/>
    <w:rsid w:val="247A7D93"/>
    <w:rsid w:val="249A8EFB"/>
    <w:rsid w:val="249D4521"/>
    <w:rsid w:val="24C163F6"/>
    <w:rsid w:val="24CA937C"/>
    <w:rsid w:val="24D0A331"/>
    <w:rsid w:val="24DCBBD3"/>
    <w:rsid w:val="24F687D3"/>
    <w:rsid w:val="250AE5EF"/>
    <w:rsid w:val="250D0A45"/>
    <w:rsid w:val="251F5495"/>
    <w:rsid w:val="2520B316"/>
    <w:rsid w:val="253FB3B0"/>
    <w:rsid w:val="253FBA5C"/>
    <w:rsid w:val="25592A6F"/>
    <w:rsid w:val="255BF449"/>
    <w:rsid w:val="2581D59B"/>
    <w:rsid w:val="258F9F64"/>
    <w:rsid w:val="25B2C127"/>
    <w:rsid w:val="25B4A031"/>
    <w:rsid w:val="25C634B6"/>
    <w:rsid w:val="25C9273E"/>
    <w:rsid w:val="25C9918D"/>
    <w:rsid w:val="25CDA5BC"/>
    <w:rsid w:val="25D2B4ED"/>
    <w:rsid w:val="25E22797"/>
    <w:rsid w:val="25E48F3A"/>
    <w:rsid w:val="25E4A0F1"/>
    <w:rsid w:val="25EF364A"/>
    <w:rsid w:val="25EFEC2E"/>
    <w:rsid w:val="25FB4BCF"/>
    <w:rsid w:val="26120134"/>
    <w:rsid w:val="2613E239"/>
    <w:rsid w:val="26259A61"/>
    <w:rsid w:val="262A50AF"/>
    <w:rsid w:val="262D0D88"/>
    <w:rsid w:val="263C0014"/>
    <w:rsid w:val="264D46D2"/>
    <w:rsid w:val="265314E8"/>
    <w:rsid w:val="265FDDEF"/>
    <w:rsid w:val="2677B8C3"/>
    <w:rsid w:val="267E0306"/>
    <w:rsid w:val="26828E54"/>
    <w:rsid w:val="2694F4FC"/>
    <w:rsid w:val="26DDB3FA"/>
    <w:rsid w:val="26E15826"/>
    <w:rsid w:val="26EA1F90"/>
    <w:rsid w:val="26EB4309"/>
    <w:rsid w:val="26FC5ABE"/>
    <w:rsid w:val="270E0093"/>
    <w:rsid w:val="273C1B1D"/>
    <w:rsid w:val="273F0F66"/>
    <w:rsid w:val="274D0C00"/>
    <w:rsid w:val="274E4CF5"/>
    <w:rsid w:val="275C1DF2"/>
    <w:rsid w:val="2766976B"/>
    <w:rsid w:val="27875AE2"/>
    <w:rsid w:val="27917D5C"/>
    <w:rsid w:val="2794A143"/>
    <w:rsid w:val="279A81F0"/>
    <w:rsid w:val="279CFA0B"/>
    <w:rsid w:val="279F29B7"/>
    <w:rsid w:val="27A6E101"/>
    <w:rsid w:val="27B38A7B"/>
    <w:rsid w:val="27BA19CD"/>
    <w:rsid w:val="27E06648"/>
    <w:rsid w:val="282C779F"/>
    <w:rsid w:val="284292EC"/>
    <w:rsid w:val="284AE736"/>
    <w:rsid w:val="284F8CB2"/>
    <w:rsid w:val="28576E35"/>
    <w:rsid w:val="28729264"/>
    <w:rsid w:val="287BFCBE"/>
    <w:rsid w:val="28825C0D"/>
    <w:rsid w:val="2886BEAA"/>
    <w:rsid w:val="28901227"/>
    <w:rsid w:val="289527FC"/>
    <w:rsid w:val="28A20719"/>
    <w:rsid w:val="28B62578"/>
    <w:rsid w:val="28C2A1D8"/>
    <w:rsid w:val="28D4034B"/>
    <w:rsid w:val="28DA88F0"/>
    <w:rsid w:val="28ED6F18"/>
    <w:rsid w:val="28F1831F"/>
    <w:rsid w:val="28F8AF59"/>
    <w:rsid w:val="290D4378"/>
    <w:rsid w:val="2919B4E2"/>
    <w:rsid w:val="2946C196"/>
    <w:rsid w:val="29563235"/>
    <w:rsid w:val="297131F3"/>
    <w:rsid w:val="2971B212"/>
    <w:rsid w:val="2985DCF7"/>
    <w:rsid w:val="298BAFFE"/>
    <w:rsid w:val="298E5776"/>
    <w:rsid w:val="2992645F"/>
    <w:rsid w:val="29961AFC"/>
    <w:rsid w:val="299897D1"/>
    <w:rsid w:val="29B24076"/>
    <w:rsid w:val="29D209A3"/>
    <w:rsid w:val="29D941BB"/>
    <w:rsid w:val="29F50ECF"/>
    <w:rsid w:val="2A01EC19"/>
    <w:rsid w:val="2A03E2A4"/>
    <w:rsid w:val="2A12CA37"/>
    <w:rsid w:val="2A1584C8"/>
    <w:rsid w:val="2A169518"/>
    <w:rsid w:val="2A4DFF3E"/>
    <w:rsid w:val="2A4FA681"/>
    <w:rsid w:val="2A5329AA"/>
    <w:rsid w:val="2A697C47"/>
    <w:rsid w:val="2A827A9C"/>
    <w:rsid w:val="2A8C645D"/>
    <w:rsid w:val="2A9DA161"/>
    <w:rsid w:val="2AAC4C0A"/>
    <w:rsid w:val="2AD40CB4"/>
    <w:rsid w:val="2AD9713D"/>
    <w:rsid w:val="2ADB5C31"/>
    <w:rsid w:val="2ADD619E"/>
    <w:rsid w:val="2AE5DB82"/>
    <w:rsid w:val="2AE7D5EF"/>
    <w:rsid w:val="2AF401C3"/>
    <w:rsid w:val="2B143DAE"/>
    <w:rsid w:val="2B2BD7B7"/>
    <w:rsid w:val="2B9397AB"/>
    <w:rsid w:val="2BB19460"/>
    <w:rsid w:val="2BBE194E"/>
    <w:rsid w:val="2BF78A64"/>
    <w:rsid w:val="2C1310AA"/>
    <w:rsid w:val="2C2EBDA7"/>
    <w:rsid w:val="2C51C4EA"/>
    <w:rsid w:val="2C5C9BB1"/>
    <w:rsid w:val="2C606E05"/>
    <w:rsid w:val="2C625314"/>
    <w:rsid w:val="2C6B42A2"/>
    <w:rsid w:val="2C7B45AA"/>
    <w:rsid w:val="2C85D330"/>
    <w:rsid w:val="2C9A3DCD"/>
    <w:rsid w:val="2CA034A9"/>
    <w:rsid w:val="2CAB75A4"/>
    <w:rsid w:val="2CBE2264"/>
    <w:rsid w:val="2CBF3B23"/>
    <w:rsid w:val="2CD26343"/>
    <w:rsid w:val="2CD8F360"/>
    <w:rsid w:val="2CE2E591"/>
    <w:rsid w:val="2CEC4B62"/>
    <w:rsid w:val="2CF0A909"/>
    <w:rsid w:val="2CFCA5B0"/>
    <w:rsid w:val="2D1177A6"/>
    <w:rsid w:val="2D383652"/>
    <w:rsid w:val="2D3DD2BC"/>
    <w:rsid w:val="2D47747B"/>
    <w:rsid w:val="2D5161D4"/>
    <w:rsid w:val="2D6BE5D7"/>
    <w:rsid w:val="2D79D499"/>
    <w:rsid w:val="2D7A4433"/>
    <w:rsid w:val="2D92F999"/>
    <w:rsid w:val="2DA0B592"/>
    <w:rsid w:val="2DA27D2F"/>
    <w:rsid w:val="2DD6D7DF"/>
    <w:rsid w:val="2DFE3330"/>
    <w:rsid w:val="2E03AA87"/>
    <w:rsid w:val="2E1265C6"/>
    <w:rsid w:val="2E15BAB6"/>
    <w:rsid w:val="2E188D23"/>
    <w:rsid w:val="2E1915C9"/>
    <w:rsid w:val="2E1B515B"/>
    <w:rsid w:val="2E1C08AD"/>
    <w:rsid w:val="2E20C332"/>
    <w:rsid w:val="2E360A3A"/>
    <w:rsid w:val="2E374C22"/>
    <w:rsid w:val="2E42800F"/>
    <w:rsid w:val="2E432D05"/>
    <w:rsid w:val="2E68921A"/>
    <w:rsid w:val="2E734816"/>
    <w:rsid w:val="2E81BE80"/>
    <w:rsid w:val="2E841113"/>
    <w:rsid w:val="2EA20E56"/>
    <w:rsid w:val="2EC90BCF"/>
    <w:rsid w:val="2ED90E58"/>
    <w:rsid w:val="2EE422F9"/>
    <w:rsid w:val="2F19FAB2"/>
    <w:rsid w:val="2F22FE1F"/>
    <w:rsid w:val="2F2B1234"/>
    <w:rsid w:val="2F38152F"/>
    <w:rsid w:val="2F3FF308"/>
    <w:rsid w:val="2F40587F"/>
    <w:rsid w:val="2F6BA756"/>
    <w:rsid w:val="2F6C09CC"/>
    <w:rsid w:val="2F9054B8"/>
    <w:rsid w:val="2FA97A70"/>
    <w:rsid w:val="2FB1B3C0"/>
    <w:rsid w:val="2FE4719F"/>
    <w:rsid w:val="2FE56D98"/>
    <w:rsid w:val="2FECA5D8"/>
    <w:rsid w:val="2FFA9EEF"/>
    <w:rsid w:val="301C4DC0"/>
    <w:rsid w:val="3031361C"/>
    <w:rsid w:val="303B7184"/>
    <w:rsid w:val="303FC4A0"/>
    <w:rsid w:val="304AB3B3"/>
    <w:rsid w:val="307DCFB0"/>
    <w:rsid w:val="307EFB00"/>
    <w:rsid w:val="308381C1"/>
    <w:rsid w:val="3094F0A3"/>
    <w:rsid w:val="30A3FEE7"/>
    <w:rsid w:val="30A5A01C"/>
    <w:rsid w:val="30E3C44F"/>
    <w:rsid w:val="30EF8E24"/>
    <w:rsid w:val="30F21801"/>
    <w:rsid w:val="30F6F24D"/>
    <w:rsid w:val="30FC7F41"/>
    <w:rsid w:val="3104F124"/>
    <w:rsid w:val="3123967F"/>
    <w:rsid w:val="3136DD71"/>
    <w:rsid w:val="31418EC1"/>
    <w:rsid w:val="315E7DB3"/>
    <w:rsid w:val="317DAC0F"/>
    <w:rsid w:val="318DE978"/>
    <w:rsid w:val="31AA6BB6"/>
    <w:rsid w:val="31AE85CA"/>
    <w:rsid w:val="31C6D7EE"/>
    <w:rsid w:val="31C822FF"/>
    <w:rsid w:val="31D6E74C"/>
    <w:rsid w:val="31D95C4B"/>
    <w:rsid w:val="31E07436"/>
    <w:rsid w:val="31E4CA91"/>
    <w:rsid w:val="31ED1D16"/>
    <w:rsid w:val="31EDDDD3"/>
    <w:rsid w:val="320D003D"/>
    <w:rsid w:val="32252A4F"/>
    <w:rsid w:val="3244EFF0"/>
    <w:rsid w:val="32517AAA"/>
    <w:rsid w:val="3259BA8E"/>
    <w:rsid w:val="32712862"/>
    <w:rsid w:val="3290679D"/>
    <w:rsid w:val="3292139A"/>
    <w:rsid w:val="32A170CD"/>
    <w:rsid w:val="32B478B2"/>
    <w:rsid w:val="32B599CE"/>
    <w:rsid w:val="32C6A85F"/>
    <w:rsid w:val="32C6E8E6"/>
    <w:rsid w:val="32E52C6F"/>
    <w:rsid w:val="32E7EFFF"/>
    <w:rsid w:val="32E8667B"/>
    <w:rsid w:val="32E8BCB7"/>
    <w:rsid w:val="330F8C44"/>
    <w:rsid w:val="331221F4"/>
    <w:rsid w:val="331FEF5A"/>
    <w:rsid w:val="332B732B"/>
    <w:rsid w:val="332E7177"/>
    <w:rsid w:val="334C4018"/>
    <w:rsid w:val="336C8E56"/>
    <w:rsid w:val="336CC931"/>
    <w:rsid w:val="33949E62"/>
    <w:rsid w:val="339DF894"/>
    <w:rsid w:val="33B10F1B"/>
    <w:rsid w:val="33BB8553"/>
    <w:rsid w:val="33BE738E"/>
    <w:rsid w:val="33C708B7"/>
    <w:rsid w:val="33C90361"/>
    <w:rsid w:val="33DDB71A"/>
    <w:rsid w:val="33FDE877"/>
    <w:rsid w:val="3417D39A"/>
    <w:rsid w:val="34198078"/>
    <w:rsid w:val="3423432B"/>
    <w:rsid w:val="342C3B1E"/>
    <w:rsid w:val="3431D327"/>
    <w:rsid w:val="3432830A"/>
    <w:rsid w:val="345EF32E"/>
    <w:rsid w:val="34724BCB"/>
    <w:rsid w:val="348AC839"/>
    <w:rsid w:val="34A481A8"/>
    <w:rsid w:val="34AD0977"/>
    <w:rsid w:val="34B63AF6"/>
    <w:rsid w:val="34C41F56"/>
    <w:rsid w:val="34C905FA"/>
    <w:rsid w:val="34D092BD"/>
    <w:rsid w:val="34D0DDC8"/>
    <w:rsid w:val="34D2BB9D"/>
    <w:rsid w:val="34D59EBB"/>
    <w:rsid w:val="34DF4098"/>
    <w:rsid w:val="34DFEDB4"/>
    <w:rsid w:val="34FE57AA"/>
    <w:rsid w:val="35045E0C"/>
    <w:rsid w:val="35585ABE"/>
    <w:rsid w:val="357AC20D"/>
    <w:rsid w:val="357FA27D"/>
    <w:rsid w:val="358168C5"/>
    <w:rsid w:val="35822171"/>
    <w:rsid w:val="3587A5FC"/>
    <w:rsid w:val="3588D5B8"/>
    <w:rsid w:val="35940DED"/>
    <w:rsid w:val="359EE1AE"/>
    <w:rsid w:val="35BF2363"/>
    <w:rsid w:val="35C54EF7"/>
    <w:rsid w:val="35EAEB59"/>
    <w:rsid w:val="35F502B1"/>
    <w:rsid w:val="35FFD3F6"/>
    <w:rsid w:val="3610344D"/>
    <w:rsid w:val="3635A701"/>
    <w:rsid w:val="363FEF94"/>
    <w:rsid w:val="36660C81"/>
    <w:rsid w:val="3666F31E"/>
    <w:rsid w:val="367B1CEF"/>
    <w:rsid w:val="3681B808"/>
    <w:rsid w:val="36955262"/>
    <w:rsid w:val="36983CB0"/>
    <w:rsid w:val="369E148F"/>
    <w:rsid w:val="36A6C02F"/>
    <w:rsid w:val="36B697A6"/>
    <w:rsid w:val="36BA919B"/>
    <w:rsid w:val="36CAF919"/>
    <w:rsid w:val="36D45BB8"/>
    <w:rsid w:val="36DE65B2"/>
    <w:rsid w:val="36DEF906"/>
    <w:rsid w:val="36E50F2E"/>
    <w:rsid w:val="36E71CEE"/>
    <w:rsid w:val="36EE5B67"/>
    <w:rsid w:val="37032C65"/>
    <w:rsid w:val="370F8600"/>
    <w:rsid w:val="3720D40D"/>
    <w:rsid w:val="3726DDBB"/>
    <w:rsid w:val="373DB290"/>
    <w:rsid w:val="37563ABD"/>
    <w:rsid w:val="37726F35"/>
    <w:rsid w:val="377B7B9E"/>
    <w:rsid w:val="377C1631"/>
    <w:rsid w:val="37820D23"/>
    <w:rsid w:val="379382DF"/>
    <w:rsid w:val="37C80C17"/>
    <w:rsid w:val="37D05FF5"/>
    <w:rsid w:val="37E1077F"/>
    <w:rsid w:val="37F16C35"/>
    <w:rsid w:val="37FE520E"/>
    <w:rsid w:val="37FFF5BC"/>
    <w:rsid w:val="380BCEA2"/>
    <w:rsid w:val="381F0A33"/>
    <w:rsid w:val="3833C8C6"/>
    <w:rsid w:val="385D82CD"/>
    <w:rsid w:val="38702DBD"/>
    <w:rsid w:val="38880B80"/>
    <w:rsid w:val="388DC9C7"/>
    <w:rsid w:val="389728B3"/>
    <w:rsid w:val="389CAE91"/>
    <w:rsid w:val="38A82B13"/>
    <w:rsid w:val="38A9EC52"/>
    <w:rsid w:val="38AD44A7"/>
    <w:rsid w:val="38AE5ED9"/>
    <w:rsid w:val="38B2121C"/>
    <w:rsid w:val="38C396A7"/>
    <w:rsid w:val="38DB63DB"/>
    <w:rsid w:val="38E41149"/>
    <w:rsid w:val="38E5B4E9"/>
    <w:rsid w:val="38F526AB"/>
    <w:rsid w:val="39111632"/>
    <w:rsid w:val="394E71BA"/>
    <w:rsid w:val="396C5FEF"/>
    <w:rsid w:val="3980F150"/>
    <w:rsid w:val="39875AB8"/>
    <w:rsid w:val="3991E917"/>
    <w:rsid w:val="399E45C3"/>
    <w:rsid w:val="39AC6DA0"/>
    <w:rsid w:val="39B62002"/>
    <w:rsid w:val="39BC653F"/>
    <w:rsid w:val="39BE50F7"/>
    <w:rsid w:val="39C3DF54"/>
    <w:rsid w:val="39DFBAD2"/>
    <w:rsid w:val="39F4C97E"/>
    <w:rsid w:val="39FDC00E"/>
    <w:rsid w:val="3A1D8E95"/>
    <w:rsid w:val="3A38D61A"/>
    <w:rsid w:val="3A3C3127"/>
    <w:rsid w:val="3A545063"/>
    <w:rsid w:val="3A5A8B1B"/>
    <w:rsid w:val="3A5B3119"/>
    <w:rsid w:val="3A62E310"/>
    <w:rsid w:val="3A84A835"/>
    <w:rsid w:val="3AA5EE64"/>
    <w:rsid w:val="3AB220FF"/>
    <w:rsid w:val="3AB92953"/>
    <w:rsid w:val="3AC3F055"/>
    <w:rsid w:val="3AC77EFB"/>
    <w:rsid w:val="3ACFCE8C"/>
    <w:rsid w:val="3AD3E68F"/>
    <w:rsid w:val="3ADDADFC"/>
    <w:rsid w:val="3B00B68A"/>
    <w:rsid w:val="3B4043BA"/>
    <w:rsid w:val="3B456FCB"/>
    <w:rsid w:val="3B4F9E83"/>
    <w:rsid w:val="3B55E762"/>
    <w:rsid w:val="3B7AD02B"/>
    <w:rsid w:val="3B860473"/>
    <w:rsid w:val="3BA1EBAB"/>
    <w:rsid w:val="3BCDE3A2"/>
    <w:rsid w:val="3BED3255"/>
    <w:rsid w:val="3BF24FEC"/>
    <w:rsid w:val="3C1731BB"/>
    <w:rsid w:val="3C1FA5B3"/>
    <w:rsid w:val="3C29C24E"/>
    <w:rsid w:val="3C2AF8A4"/>
    <w:rsid w:val="3C2C1B7A"/>
    <w:rsid w:val="3C788F14"/>
    <w:rsid w:val="3CA38A6B"/>
    <w:rsid w:val="3CAF7E38"/>
    <w:rsid w:val="3CB83013"/>
    <w:rsid w:val="3CC12368"/>
    <w:rsid w:val="3CEEE891"/>
    <w:rsid w:val="3D14FB17"/>
    <w:rsid w:val="3D27BB60"/>
    <w:rsid w:val="3D307813"/>
    <w:rsid w:val="3D51B99C"/>
    <w:rsid w:val="3D664C08"/>
    <w:rsid w:val="3D73B9D1"/>
    <w:rsid w:val="3D95F080"/>
    <w:rsid w:val="3DA24B18"/>
    <w:rsid w:val="3DA4AE4A"/>
    <w:rsid w:val="3DA6694E"/>
    <w:rsid w:val="3DB00213"/>
    <w:rsid w:val="3DB5A25B"/>
    <w:rsid w:val="3DC4EC4E"/>
    <w:rsid w:val="3DD1D120"/>
    <w:rsid w:val="3DE11554"/>
    <w:rsid w:val="3DE7FDA6"/>
    <w:rsid w:val="3DEA85A9"/>
    <w:rsid w:val="3DEADC6B"/>
    <w:rsid w:val="3DF148A9"/>
    <w:rsid w:val="3DFCA7C2"/>
    <w:rsid w:val="3E085067"/>
    <w:rsid w:val="3E0A05EA"/>
    <w:rsid w:val="3E1E3244"/>
    <w:rsid w:val="3E1E6547"/>
    <w:rsid w:val="3E354CEC"/>
    <w:rsid w:val="3E373C9B"/>
    <w:rsid w:val="3E4DE7E4"/>
    <w:rsid w:val="3E57C190"/>
    <w:rsid w:val="3E628FBA"/>
    <w:rsid w:val="3E6D109B"/>
    <w:rsid w:val="3E7D5500"/>
    <w:rsid w:val="3E891F79"/>
    <w:rsid w:val="3E8F61B5"/>
    <w:rsid w:val="3E927EE6"/>
    <w:rsid w:val="3EA193B5"/>
    <w:rsid w:val="3EB94360"/>
    <w:rsid w:val="3EC04673"/>
    <w:rsid w:val="3EC4CBB5"/>
    <w:rsid w:val="3EE2CA16"/>
    <w:rsid w:val="3F16648F"/>
    <w:rsid w:val="3F181D7F"/>
    <w:rsid w:val="3F1917C2"/>
    <w:rsid w:val="3F244CED"/>
    <w:rsid w:val="3F3C1174"/>
    <w:rsid w:val="3F46E418"/>
    <w:rsid w:val="3F6B53F8"/>
    <w:rsid w:val="3F72D03E"/>
    <w:rsid w:val="3F8C579D"/>
    <w:rsid w:val="3F9F782C"/>
    <w:rsid w:val="3FAA39D3"/>
    <w:rsid w:val="3FD05F4C"/>
    <w:rsid w:val="3FE9D375"/>
    <w:rsid w:val="3FFB1DD7"/>
    <w:rsid w:val="4021E5DA"/>
    <w:rsid w:val="40627B74"/>
    <w:rsid w:val="4063C7CC"/>
    <w:rsid w:val="406DB419"/>
    <w:rsid w:val="4071D90D"/>
    <w:rsid w:val="407E8640"/>
    <w:rsid w:val="40846221"/>
    <w:rsid w:val="408D140D"/>
    <w:rsid w:val="408FD386"/>
    <w:rsid w:val="4092F400"/>
    <w:rsid w:val="40D05E84"/>
    <w:rsid w:val="40D64491"/>
    <w:rsid w:val="40E2450A"/>
    <w:rsid w:val="40F4B52D"/>
    <w:rsid w:val="40FE0900"/>
    <w:rsid w:val="410E8BD3"/>
    <w:rsid w:val="41117E48"/>
    <w:rsid w:val="41152DF2"/>
    <w:rsid w:val="412C23B5"/>
    <w:rsid w:val="412D8646"/>
    <w:rsid w:val="414475B8"/>
    <w:rsid w:val="4156702B"/>
    <w:rsid w:val="4169BEB3"/>
    <w:rsid w:val="416A98FC"/>
    <w:rsid w:val="41758A8C"/>
    <w:rsid w:val="41B4BEE6"/>
    <w:rsid w:val="41C17975"/>
    <w:rsid w:val="41D63BD1"/>
    <w:rsid w:val="42005C84"/>
    <w:rsid w:val="42016A01"/>
    <w:rsid w:val="4204F3BD"/>
    <w:rsid w:val="4219D753"/>
    <w:rsid w:val="42268713"/>
    <w:rsid w:val="4227B036"/>
    <w:rsid w:val="423B0B26"/>
    <w:rsid w:val="423EC14C"/>
    <w:rsid w:val="4241C211"/>
    <w:rsid w:val="424C3975"/>
    <w:rsid w:val="426221E8"/>
    <w:rsid w:val="4263A9E4"/>
    <w:rsid w:val="426965A9"/>
    <w:rsid w:val="426C1308"/>
    <w:rsid w:val="426DFBD4"/>
    <w:rsid w:val="42739B02"/>
    <w:rsid w:val="428A5F35"/>
    <w:rsid w:val="4292904B"/>
    <w:rsid w:val="429A6753"/>
    <w:rsid w:val="42A31654"/>
    <w:rsid w:val="42AE0284"/>
    <w:rsid w:val="42B1FADC"/>
    <w:rsid w:val="42B5BE5E"/>
    <w:rsid w:val="42C85723"/>
    <w:rsid w:val="42CA9857"/>
    <w:rsid w:val="42E002E8"/>
    <w:rsid w:val="42ED32B8"/>
    <w:rsid w:val="42F76A1A"/>
    <w:rsid w:val="43017962"/>
    <w:rsid w:val="43088DD5"/>
    <w:rsid w:val="432AA7D6"/>
    <w:rsid w:val="433BB781"/>
    <w:rsid w:val="434B3509"/>
    <w:rsid w:val="43804E81"/>
    <w:rsid w:val="438682C9"/>
    <w:rsid w:val="4396DE8E"/>
    <w:rsid w:val="439A96B4"/>
    <w:rsid w:val="43A310E6"/>
    <w:rsid w:val="43D458BD"/>
    <w:rsid w:val="43E07EC5"/>
    <w:rsid w:val="43EA9E96"/>
    <w:rsid w:val="43EB1B09"/>
    <w:rsid w:val="43F372E6"/>
    <w:rsid w:val="43FFBDCC"/>
    <w:rsid w:val="43FFE065"/>
    <w:rsid w:val="44043974"/>
    <w:rsid w:val="44130663"/>
    <w:rsid w:val="44393D16"/>
    <w:rsid w:val="4440FB2A"/>
    <w:rsid w:val="4441B486"/>
    <w:rsid w:val="44502864"/>
    <w:rsid w:val="44533995"/>
    <w:rsid w:val="44580CEB"/>
    <w:rsid w:val="447DCD8E"/>
    <w:rsid w:val="44A96624"/>
    <w:rsid w:val="44B8D139"/>
    <w:rsid w:val="44C29E0E"/>
    <w:rsid w:val="44CD1AEB"/>
    <w:rsid w:val="44DE65FC"/>
    <w:rsid w:val="44EC405C"/>
    <w:rsid w:val="44EEE600"/>
    <w:rsid w:val="44F77550"/>
    <w:rsid w:val="44FF575E"/>
    <w:rsid w:val="450C5307"/>
    <w:rsid w:val="450FA5EB"/>
    <w:rsid w:val="451B83BE"/>
    <w:rsid w:val="452465C1"/>
    <w:rsid w:val="45491668"/>
    <w:rsid w:val="4561B33F"/>
    <w:rsid w:val="4574A3F0"/>
    <w:rsid w:val="457664D2"/>
    <w:rsid w:val="45892B9E"/>
    <w:rsid w:val="458A768D"/>
    <w:rsid w:val="4590D668"/>
    <w:rsid w:val="45A659CB"/>
    <w:rsid w:val="45B9D25D"/>
    <w:rsid w:val="45BE514C"/>
    <w:rsid w:val="45D74C0E"/>
    <w:rsid w:val="45DD05A1"/>
    <w:rsid w:val="45DE4FF1"/>
    <w:rsid w:val="45F9F566"/>
    <w:rsid w:val="46002430"/>
    <w:rsid w:val="460BB3B0"/>
    <w:rsid w:val="4613393A"/>
    <w:rsid w:val="461F933D"/>
    <w:rsid w:val="4651749A"/>
    <w:rsid w:val="4658D487"/>
    <w:rsid w:val="4665E7BF"/>
    <w:rsid w:val="46711CD0"/>
    <w:rsid w:val="46744B01"/>
    <w:rsid w:val="4690DAC4"/>
    <w:rsid w:val="46AA0D18"/>
    <w:rsid w:val="46B45815"/>
    <w:rsid w:val="46BC1FB6"/>
    <w:rsid w:val="46C90C98"/>
    <w:rsid w:val="46CD59A5"/>
    <w:rsid w:val="46FD945A"/>
    <w:rsid w:val="4701E5D8"/>
    <w:rsid w:val="471869DB"/>
    <w:rsid w:val="471932F0"/>
    <w:rsid w:val="471B3FE1"/>
    <w:rsid w:val="4727F7EB"/>
    <w:rsid w:val="4730EC94"/>
    <w:rsid w:val="4733BEC3"/>
    <w:rsid w:val="473C1DF2"/>
    <w:rsid w:val="473D700A"/>
    <w:rsid w:val="474C71D9"/>
    <w:rsid w:val="47517A13"/>
    <w:rsid w:val="475508DA"/>
    <w:rsid w:val="47909D25"/>
    <w:rsid w:val="479E4C47"/>
    <w:rsid w:val="47B611EA"/>
    <w:rsid w:val="47BB81FE"/>
    <w:rsid w:val="47C612A9"/>
    <w:rsid w:val="47CA54F7"/>
    <w:rsid w:val="47CDE5A1"/>
    <w:rsid w:val="47D7CA58"/>
    <w:rsid w:val="47EC5B76"/>
    <w:rsid w:val="481CF8AE"/>
    <w:rsid w:val="48537AC1"/>
    <w:rsid w:val="485B8085"/>
    <w:rsid w:val="48689C31"/>
    <w:rsid w:val="486FDFAF"/>
    <w:rsid w:val="4879C697"/>
    <w:rsid w:val="4880F03F"/>
    <w:rsid w:val="488C8CAD"/>
    <w:rsid w:val="4894EC1A"/>
    <w:rsid w:val="48D42B7B"/>
    <w:rsid w:val="48D46AB0"/>
    <w:rsid w:val="48E2F295"/>
    <w:rsid w:val="48EE76DC"/>
    <w:rsid w:val="49220970"/>
    <w:rsid w:val="4954605D"/>
    <w:rsid w:val="4969452A"/>
    <w:rsid w:val="49858B20"/>
    <w:rsid w:val="498A4250"/>
    <w:rsid w:val="499B410B"/>
    <w:rsid w:val="49C6CCCC"/>
    <w:rsid w:val="49C91112"/>
    <w:rsid w:val="49CB534A"/>
    <w:rsid w:val="49E27A4C"/>
    <w:rsid w:val="49F73C2B"/>
    <w:rsid w:val="49FD94C8"/>
    <w:rsid w:val="4A0EC784"/>
    <w:rsid w:val="4A1B8E85"/>
    <w:rsid w:val="4A21E363"/>
    <w:rsid w:val="4A2F160C"/>
    <w:rsid w:val="4A3720E2"/>
    <w:rsid w:val="4A3A36B3"/>
    <w:rsid w:val="4A41562A"/>
    <w:rsid w:val="4A4664A1"/>
    <w:rsid w:val="4A4A25AB"/>
    <w:rsid w:val="4A844D63"/>
    <w:rsid w:val="4A8FA25F"/>
    <w:rsid w:val="4A90E039"/>
    <w:rsid w:val="4A93413C"/>
    <w:rsid w:val="4AA2CFDC"/>
    <w:rsid w:val="4AAAB4CB"/>
    <w:rsid w:val="4AAB0085"/>
    <w:rsid w:val="4ABA3C78"/>
    <w:rsid w:val="4ABC6120"/>
    <w:rsid w:val="4ABDDFB8"/>
    <w:rsid w:val="4AF4EE1D"/>
    <w:rsid w:val="4AFBEBD1"/>
    <w:rsid w:val="4B06930D"/>
    <w:rsid w:val="4B2DE2B0"/>
    <w:rsid w:val="4B2ED506"/>
    <w:rsid w:val="4B4C7218"/>
    <w:rsid w:val="4B5C6653"/>
    <w:rsid w:val="4B7028CC"/>
    <w:rsid w:val="4B761FA0"/>
    <w:rsid w:val="4B7BA2BA"/>
    <w:rsid w:val="4B8EF5A2"/>
    <w:rsid w:val="4BA020D9"/>
    <w:rsid w:val="4BA5FA94"/>
    <w:rsid w:val="4BB97E19"/>
    <w:rsid w:val="4BCD6D4D"/>
    <w:rsid w:val="4BCF6F79"/>
    <w:rsid w:val="4BD1AB13"/>
    <w:rsid w:val="4BDF005E"/>
    <w:rsid w:val="4BE98E41"/>
    <w:rsid w:val="4C06F033"/>
    <w:rsid w:val="4C2B9190"/>
    <w:rsid w:val="4C2E395A"/>
    <w:rsid w:val="4C40CB0B"/>
    <w:rsid w:val="4C410034"/>
    <w:rsid w:val="4C466A38"/>
    <w:rsid w:val="4C78379D"/>
    <w:rsid w:val="4C7C8129"/>
    <w:rsid w:val="4C7C9904"/>
    <w:rsid w:val="4CAF428E"/>
    <w:rsid w:val="4CC10860"/>
    <w:rsid w:val="4CC68894"/>
    <w:rsid w:val="4CD69452"/>
    <w:rsid w:val="4D2C27A5"/>
    <w:rsid w:val="4D34F1CD"/>
    <w:rsid w:val="4D354FCB"/>
    <w:rsid w:val="4D4AA5F4"/>
    <w:rsid w:val="4D58C057"/>
    <w:rsid w:val="4D596960"/>
    <w:rsid w:val="4D5A94E4"/>
    <w:rsid w:val="4D5EE2D5"/>
    <w:rsid w:val="4D632C18"/>
    <w:rsid w:val="4D8C19DB"/>
    <w:rsid w:val="4D9B704F"/>
    <w:rsid w:val="4DA4F3BA"/>
    <w:rsid w:val="4DC3C9F8"/>
    <w:rsid w:val="4DC4C8CD"/>
    <w:rsid w:val="4DDFFA4E"/>
    <w:rsid w:val="4DF6A27D"/>
    <w:rsid w:val="4E233E61"/>
    <w:rsid w:val="4E331CA1"/>
    <w:rsid w:val="4E34EB46"/>
    <w:rsid w:val="4E3CF3B6"/>
    <w:rsid w:val="4E46088F"/>
    <w:rsid w:val="4E543EAD"/>
    <w:rsid w:val="4E55F38F"/>
    <w:rsid w:val="4E5D414D"/>
    <w:rsid w:val="4E70A5ED"/>
    <w:rsid w:val="4E839791"/>
    <w:rsid w:val="4E9EB7EF"/>
    <w:rsid w:val="4EA00B58"/>
    <w:rsid w:val="4EA0C3D2"/>
    <w:rsid w:val="4EAA0E6C"/>
    <w:rsid w:val="4EB2EDFD"/>
    <w:rsid w:val="4EC8576E"/>
    <w:rsid w:val="4ECF5D5C"/>
    <w:rsid w:val="4ED230A4"/>
    <w:rsid w:val="4EE86002"/>
    <w:rsid w:val="4F030CE7"/>
    <w:rsid w:val="4F05FD66"/>
    <w:rsid w:val="4F2AD5D7"/>
    <w:rsid w:val="4F3A09D9"/>
    <w:rsid w:val="4F4ABC49"/>
    <w:rsid w:val="4F4E8677"/>
    <w:rsid w:val="4F508C8A"/>
    <w:rsid w:val="4F5846D6"/>
    <w:rsid w:val="4F59E31B"/>
    <w:rsid w:val="4F67185D"/>
    <w:rsid w:val="4F6C9545"/>
    <w:rsid w:val="4F73BC0B"/>
    <w:rsid w:val="4F82D8D3"/>
    <w:rsid w:val="4F887773"/>
    <w:rsid w:val="4F966557"/>
    <w:rsid w:val="4FB33115"/>
    <w:rsid w:val="4FC650B2"/>
    <w:rsid w:val="4FE85193"/>
    <w:rsid w:val="4FEFFB04"/>
    <w:rsid w:val="4FF32D8D"/>
    <w:rsid w:val="502F0A59"/>
    <w:rsid w:val="5031B30E"/>
    <w:rsid w:val="5049C62E"/>
    <w:rsid w:val="508C33FF"/>
    <w:rsid w:val="5091A6C7"/>
    <w:rsid w:val="50B4330E"/>
    <w:rsid w:val="50D0D05E"/>
    <w:rsid w:val="50D3DB44"/>
    <w:rsid w:val="50D4E5CD"/>
    <w:rsid w:val="50DBE08E"/>
    <w:rsid w:val="50EB6ABC"/>
    <w:rsid w:val="511B953C"/>
    <w:rsid w:val="512EDAEB"/>
    <w:rsid w:val="5149425D"/>
    <w:rsid w:val="51509ABF"/>
    <w:rsid w:val="5175BB76"/>
    <w:rsid w:val="518626D1"/>
    <w:rsid w:val="5186AA4D"/>
    <w:rsid w:val="518900CC"/>
    <w:rsid w:val="519B6CC0"/>
    <w:rsid w:val="51B110DF"/>
    <w:rsid w:val="51B52150"/>
    <w:rsid w:val="51CDA882"/>
    <w:rsid w:val="51D3EDB0"/>
    <w:rsid w:val="51DC3591"/>
    <w:rsid w:val="51F67CAB"/>
    <w:rsid w:val="5204B3AE"/>
    <w:rsid w:val="520EEA7F"/>
    <w:rsid w:val="520F2F32"/>
    <w:rsid w:val="52375DF5"/>
    <w:rsid w:val="5247826E"/>
    <w:rsid w:val="525351BA"/>
    <w:rsid w:val="5253B9C7"/>
    <w:rsid w:val="52638E5E"/>
    <w:rsid w:val="5266F002"/>
    <w:rsid w:val="526F05F9"/>
    <w:rsid w:val="528A8EAC"/>
    <w:rsid w:val="52906625"/>
    <w:rsid w:val="52A48173"/>
    <w:rsid w:val="52B2A648"/>
    <w:rsid w:val="52C9406C"/>
    <w:rsid w:val="52CE80DE"/>
    <w:rsid w:val="52D16B45"/>
    <w:rsid w:val="52DEC403"/>
    <w:rsid w:val="52DFA9A4"/>
    <w:rsid w:val="52E602C9"/>
    <w:rsid w:val="52F34E5F"/>
    <w:rsid w:val="53151269"/>
    <w:rsid w:val="53403D93"/>
    <w:rsid w:val="53526647"/>
    <w:rsid w:val="536525BA"/>
    <w:rsid w:val="5365B9E2"/>
    <w:rsid w:val="536C4771"/>
    <w:rsid w:val="5377036E"/>
    <w:rsid w:val="5377EB94"/>
    <w:rsid w:val="5378C40E"/>
    <w:rsid w:val="537B3210"/>
    <w:rsid w:val="5387B372"/>
    <w:rsid w:val="53996D9F"/>
    <w:rsid w:val="53AD5D01"/>
    <w:rsid w:val="53B4B491"/>
    <w:rsid w:val="53BBCFF5"/>
    <w:rsid w:val="53C6C572"/>
    <w:rsid w:val="53D12D74"/>
    <w:rsid w:val="53D1FE4A"/>
    <w:rsid w:val="53D4111E"/>
    <w:rsid w:val="53DBA26D"/>
    <w:rsid w:val="53ECBC27"/>
    <w:rsid w:val="53F5373A"/>
    <w:rsid w:val="54043E61"/>
    <w:rsid w:val="542C68B4"/>
    <w:rsid w:val="54399ECF"/>
    <w:rsid w:val="543E28A8"/>
    <w:rsid w:val="543E8706"/>
    <w:rsid w:val="5449AB76"/>
    <w:rsid w:val="5464BDF9"/>
    <w:rsid w:val="54741002"/>
    <w:rsid w:val="547A872D"/>
    <w:rsid w:val="548DD76A"/>
    <w:rsid w:val="54A05E32"/>
    <w:rsid w:val="54EB733D"/>
    <w:rsid w:val="54F03F4C"/>
    <w:rsid w:val="550CE2B9"/>
    <w:rsid w:val="550E70D0"/>
    <w:rsid w:val="5522327C"/>
    <w:rsid w:val="5538EC6D"/>
    <w:rsid w:val="5574F85C"/>
    <w:rsid w:val="557E7A0B"/>
    <w:rsid w:val="557FB9CB"/>
    <w:rsid w:val="55A5C911"/>
    <w:rsid w:val="55AE9BB9"/>
    <w:rsid w:val="55BE906F"/>
    <w:rsid w:val="55D5BC91"/>
    <w:rsid w:val="55DA8B36"/>
    <w:rsid w:val="55F5499F"/>
    <w:rsid w:val="56030241"/>
    <w:rsid w:val="560BA4F4"/>
    <w:rsid w:val="563685CE"/>
    <w:rsid w:val="56396D9F"/>
    <w:rsid w:val="564119F4"/>
    <w:rsid w:val="564361D7"/>
    <w:rsid w:val="565D8715"/>
    <w:rsid w:val="56630D57"/>
    <w:rsid w:val="56644722"/>
    <w:rsid w:val="5673FC4F"/>
    <w:rsid w:val="567D2BD7"/>
    <w:rsid w:val="56B83B08"/>
    <w:rsid w:val="56C8D5C7"/>
    <w:rsid w:val="56C98022"/>
    <w:rsid w:val="56D34E57"/>
    <w:rsid w:val="56D55CE9"/>
    <w:rsid w:val="56D5725D"/>
    <w:rsid w:val="56E9DEF2"/>
    <w:rsid w:val="56F50CE3"/>
    <w:rsid w:val="5707E67E"/>
    <w:rsid w:val="571C96CE"/>
    <w:rsid w:val="5723D519"/>
    <w:rsid w:val="573D99B3"/>
    <w:rsid w:val="573EA8A7"/>
    <w:rsid w:val="574A8E57"/>
    <w:rsid w:val="57559575"/>
    <w:rsid w:val="576830D4"/>
    <w:rsid w:val="578A9AA9"/>
    <w:rsid w:val="57A529E9"/>
    <w:rsid w:val="57B70201"/>
    <w:rsid w:val="57B9815C"/>
    <w:rsid w:val="57BBE52C"/>
    <w:rsid w:val="57C65B8E"/>
    <w:rsid w:val="57CAB9FE"/>
    <w:rsid w:val="57E2E8C3"/>
    <w:rsid w:val="57E4531F"/>
    <w:rsid w:val="57E47F08"/>
    <w:rsid w:val="57E552D8"/>
    <w:rsid w:val="57E868B4"/>
    <w:rsid w:val="5817CBF7"/>
    <w:rsid w:val="581AC606"/>
    <w:rsid w:val="58261869"/>
    <w:rsid w:val="583AFAFE"/>
    <w:rsid w:val="584AF127"/>
    <w:rsid w:val="584F3CB2"/>
    <w:rsid w:val="587B683C"/>
    <w:rsid w:val="587F401C"/>
    <w:rsid w:val="5880B220"/>
    <w:rsid w:val="58CAD8B5"/>
    <w:rsid w:val="58CE732F"/>
    <w:rsid w:val="58DD97B9"/>
    <w:rsid w:val="58E9EBA5"/>
    <w:rsid w:val="58F29B8C"/>
    <w:rsid w:val="58F6AB34"/>
    <w:rsid w:val="59070074"/>
    <w:rsid w:val="590980B2"/>
    <w:rsid w:val="590F7491"/>
    <w:rsid w:val="59245568"/>
    <w:rsid w:val="5934CB9A"/>
    <w:rsid w:val="59447299"/>
    <w:rsid w:val="5956433B"/>
    <w:rsid w:val="595A3CAF"/>
    <w:rsid w:val="598679B1"/>
    <w:rsid w:val="5996CCB3"/>
    <w:rsid w:val="59B0936B"/>
    <w:rsid w:val="59DA6A1F"/>
    <w:rsid w:val="59E1B80C"/>
    <w:rsid w:val="59E4F3F9"/>
    <w:rsid w:val="5A0E692A"/>
    <w:rsid w:val="5A2155DB"/>
    <w:rsid w:val="5A23E98C"/>
    <w:rsid w:val="5A412014"/>
    <w:rsid w:val="5A485EDE"/>
    <w:rsid w:val="5A74B1AB"/>
    <w:rsid w:val="5A81CEA9"/>
    <w:rsid w:val="5A8F298F"/>
    <w:rsid w:val="5AC00F9B"/>
    <w:rsid w:val="5AC02A9C"/>
    <w:rsid w:val="5AEB5397"/>
    <w:rsid w:val="5B253425"/>
    <w:rsid w:val="5B2995CA"/>
    <w:rsid w:val="5B2B0A31"/>
    <w:rsid w:val="5B3A7EA6"/>
    <w:rsid w:val="5B3CED5D"/>
    <w:rsid w:val="5B54987F"/>
    <w:rsid w:val="5B59E1CF"/>
    <w:rsid w:val="5B6F6469"/>
    <w:rsid w:val="5B7F3E56"/>
    <w:rsid w:val="5B83D3B3"/>
    <w:rsid w:val="5B8CEA4D"/>
    <w:rsid w:val="5BB0075D"/>
    <w:rsid w:val="5BBE4E6C"/>
    <w:rsid w:val="5BCD9E9D"/>
    <w:rsid w:val="5BD4F346"/>
    <w:rsid w:val="5BFB49C5"/>
    <w:rsid w:val="5C0DE522"/>
    <w:rsid w:val="5C168B8D"/>
    <w:rsid w:val="5C1866DE"/>
    <w:rsid w:val="5C1BEC56"/>
    <w:rsid w:val="5C31FDE0"/>
    <w:rsid w:val="5C56431D"/>
    <w:rsid w:val="5C7F0493"/>
    <w:rsid w:val="5C864FAF"/>
    <w:rsid w:val="5C979189"/>
    <w:rsid w:val="5CB2BA5E"/>
    <w:rsid w:val="5CB95473"/>
    <w:rsid w:val="5CCC37CB"/>
    <w:rsid w:val="5CD14794"/>
    <w:rsid w:val="5CD3D33D"/>
    <w:rsid w:val="5CDEACDB"/>
    <w:rsid w:val="5CE2802C"/>
    <w:rsid w:val="5CF4749A"/>
    <w:rsid w:val="5D114C28"/>
    <w:rsid w:val="5D149EF8"/>
    <w:rsid w:val="5D153192"/>
    <w:rsid w:val="5D17F06C"/>
    <w:rsid w:val="5D2ACF9E"/>
    <w:rsid w:val="5D3AA931"/>
    <w:rsid w:val="5D4279D7"/>
    <w:rsid w:val="5D5EBA73"/>
    <w:rsid w:val="5D710C8B"/>
    <w:rsid w:val="5D762A59"/>
    <w:rsid w:val="5D8C8499"/>
    <w:rsid w:val="5DC43F39"/>
    <w:rsid w:val="5DC96118"/>
    <w:rsid w:val="5E040AFB"/>
    <w:rsid w:val="5E26D4BE"/>
    <w:rsid w:val="5E28E0FC"/>
    <w:rsid w:val="5E29DCBD"/>
    <w:rsid w:val="5E31D18A"/>
    <w:rsid w:val="5E3DB0B7"/>
    <w:rsid w:val="5E438710"/>
    <w:rsid w:val="5E45255A"/>
    <w:rsid w:val="5E464DA4"/>
    <w:rsid w:val="5E5359D4"/>
    <w:rsid w:val="5E59CF0A"/>
    <w:rsid w:val="5E6F3F97"/>
    <w:rsid w:val="5E7440A7"/>
    <w:rsid w:val="5E8F9005"/>
    <w:rsid w:val="5E941202"/>
    <w:rsid w:val="5E9C3E02"/>
    <w:rsid w:val="5E9CBD5D"/>
    <w:rsid w:val="5EACCF5C"/>
    <w:rsid w:val="5EFF5365"/>
    <w:rsid w:val="5F263F5A"/>
    <w:rsid w:val="5F4777C6"/>
    <w:rsid w:val="5F47D737"/>
    <w:rsid w:val="5F4D1935"/>
    <w:rsid w:val="5F522CB3"/>
    <w:rsid w:val="5F575380"/>
    <w:rsid w:val="5F5B6347"/>
    <w:rsid w:val="5F6B0B5C"/>
    <w:rsid w:val="5F7AD1C6"/>
    <w:rsid w:val="5F977E1F"/>
    <w:rsid w:val="5FA3C635"/>
    <w:rsid w:val="5FD0FE4B"/>
    <w:rsid w:val="5FE45D5C"/>
    <w:rsid w:val="5FF302C7"/>
    <w:rsid w:val="5FF81A5A"/>
    <w:rsid w:val="5FFBEF48"/>
    <w:rsid w:val="5FFD22E5"/>
    <w:rsid w:val="60079FE3"/>
    <w:rsid w:val="6009340B"/>
    <w:rsid w:val="60175A16"/>
    <w:rsid w:val="604814DE"/>
    <w:rsid w:val="606590AF"/>
    <w:rsid w:val="609A0FDA"/>
    <w:rsid w:val="60A5BD1C"/>
    <w:rsid w:val="60A8FB35"/>
    <w:rsid w:val="611C5C28"/>
    <w:rsid w:val="611ECC11"/>
    <w:rsid w:val="612174CE"/>
    <w:rsid w:val="6126E1D8"/>
    <w:rsid w:val="612ABB1D"/>
    <w:rsid w:val="612BEC38"/>
    <w:rsid w:val="613934CF"/>
    <w:rsid w:val="6153560C"/>
    <w:rsid w:val="61612846"/>
    <w:rsid w:val="6179D4BC"/>
    <w:rsid w:val="618C9154"/>
    <w:rsid w:val="619315D4"/>
    <w:rsid w:val="61B96F77"/>
    <w:rsid w:val="61D37F87"/>
    <w:rsid w:val="62056843"/>
    <w:rsid w:val="6206311C"/>
    <w:rsid w:val="620A2852"/>
    <w:rsid w:val="620BF0F8"/>
    <w:rsid w:val="6212EA18"/>
    <w:rsid w:val="6215008E"/>
    <w:rsid w:val="622E294D"/>
    <w:rsid w:val="623E5CE1"/>
    <w:rsid w:val="624140BA"/>
    <w:rsid w:val="6242E787"/>
    <w:rsid w:val="624C6239"/>
    <w:rsid w:val="626CE9A8"/>
    <w:rsid w:val="6276B87C"/>
    <w:rsid w:val="627BA0F0"/>
    <w:rsid w:val="6285B47C"/>
    <w:rsid w:val="62A1CB71"/>
    <w:rsid w:val="62A5B0B6"/>
    <w:rsid w:val="62C26C6D"/>
    <w:rsid w:val="62CA2611"/>
    <w:rsid w:val="62D1AF35"/>
    <w:rsid w:val="62DF31E4"/>
    <w:rsid w:val="62E44062"/>
    <w:rsid w:val="62F49C60"/>
    <w:rsid w:val="6302992A"/>
    <w:rsid w:val="6303B61F"/>
    <w:rsid w:val="6307720E"/>
    <w:rsid w:val="631AC897"/>
    <w:rsid w:val="632C6FB6"/>
    <w:rsid w:val="633ED35D"/>
    <w:rsid w:val="63844B12"/>
    <w:rsid w:val="638504C9"/>
    <w:rsid w:val="639FE817"/>
    <w:rsid w:val="63B8B1D5"/>
    <w:rsid w:val="63D862CF"/>
    <w:rsid w:val="63DF667B"/>
    <w:rsid w:val="63E1841B"/>
    <w:rsid w:val="63E3AE3F"/>
    <w:rsid w:val="63F7EC2A"/>
    <w:rsid w:val="63F8B789"/>
    <w:rsid w:val="63F99613"/>
    <w:rsid w:val="6400194B"/>
    <w:rsid w:val="640AA862"/>
    <w:rsid w:val="64211F49"/>
    <w:rsid w:val="64246767"/>
    <w:rsid w:val="643A68F9"/>
    <w:rsid w:val="643DA56B"/>
    <w:rsid w:val="6440823A"/>
    <w:rsid w:val="644092CF"/>
    <w:rsid w:val="644B4B52"/>
    <w:rsid w:val="64519CB9"/>
    <w:rsid w:val="645D1E2C"/>
    <w:rsid w:val="646491A6"/>
    <w:rsid w:val="64774AA9"/>
    <w:rsid w:val="6480292D"/>
    <w:rsid w:val="64872BED"/>
    <w:rsid w:val="64880362"/>
    <w:rsid w:val="6489A819"/>
    <w:rsid w:val="64964B95"/>
    <w:rsid w:val="64972ABD"/>
    <w:rsid w:val="64A82D80"/>
    <w:rsid w:val="64B26C59"/>
    <w:rsid w:val="64B28CB7"/>
    <w:rsid w:val="64B578A5"/>
    <w:rsid w:val="64BC06F0"/>
    <w:rsid w:val="64DC84A4"/>
    <w:rsid w:val="64E3DED2"/>
    <w:rsid w:val="64E89A5C"/>
    <w:rsid w:val="64FD074B"/>
    <w:rsid w:val="65004721"/>
    <w:rsid w:val="65171240"/>
    <w:rsid w:val="652C2F5A"/>
    <w:rsid w:val="652D32CF"/>
    <w:rsid w:val="652FBE30"/>
    <w:rsid w:val="6530F0B8"/>
    <w:rsid w:val="6534E1FD"/>
    <w:rsid w:val="6540D52D"/>
    <w:rsid w:val="6555D9B5"/>
    <w:rsid w:val="6558C6DA"/>
    <w:rsid w:val="6562E4B9"/>
    <w:rsid w:val="65673C56"/>
    <w:rsid w:val="656BFD57"/>
    <w:rsid w:val="6585EE9C"/>
    <w:rsid w:val="6592F59A"/>
    <w:rsid w:val="65AC0F0F"/>
    <w:rsid w:val="65C952A1"/>
    <w:rsid w:val="65D1FC52"/>
    <w:rsid w:val="6601D73C"/>
    <w:rsid w:val="66115977"/>
    <w:rsid w:val="6618303D"/>
    <w:rsid w:val="66272436"/>
    <w:rsid w:val="663718A1"/>
    <w:rsid w:val="66450589"/>
    <w:rsid w:val="6653BDF6"/>
    <w:rsid w:val="66544D6C"/>
    <w:rsid w:val="6655D824"/>
    <w:rsid w:val="665E1DB6"/>
    <w:rsid w:val="6693E4D6"/>
    <w:rsid w:val="66959EF7"/>
    <w:rsid w:val="66AED860"/>
    <w:rsid w:val="66BFBDE2"/>
    <w:rsid w:val="66D5CF72"/>
    <w:rsid w:val="66DB93FE"/>
    <w:rsid w:val="66DD7318"/>
    <w:rsid w:val="6702927F"/>
    <w:rsid w:val="671E03D0"/>
    <w:rsid w:val="671F69F9"/>
    <w:rsid w:val="672D1FAB"/>
    <w:rsid w:val="67490013"/>
    <w:rsid w:val="6752B634"/>
    <w:rsid w:val="677E6AD1"/>
    <w:rsid w:val="677F1E4D"/>
    <w:rsid w:val="6789635F"/>
    <w:rsid w:val="6792D61B"/>
    <w:rsid w:val="6797B7A9"/>
    <w:rsid w:val="6799A867"/>
    <w:rsid w:val="679D0713"/>
    <w:rsid w:val="679D572E"/>
    <w:rsid w:val="67ADBB95"/>
    <w:rsid w:val="67C1ED55"/>
    <w:rsid w:val="67CC5D91"/>
    <w:rsid w:val="67D85A4D"/>
    <w:rsid w:val="67ED5D30"/>
    <w:rsid w:val="67F2A7E0"/>
    <w:rsid w:val="680E91B1"/>
    <w:rsid w:val="681712B0"/>
    <w:rsid w:val="6822CCAB"/>
    <w:rsid w:val="682D3096"/>
    <w:rsid w:val="68377F12"/>
    <w:rsid w:val="68491E0B"/>
    <w:rsid w:val="6854F101"/>
    <w:rsid w:val="68565E19"/>
    <w:rsid w:val="68661A29"/>
    <w:rsid w:val="687EAE6D"/>
    <w:rsid w:val="687FACBC"/>
    <w:rsid w:val="689BAB65"/>
    <w:rsid w:val="689E30BA"/>
    <w:rsid w:val="68B71BE9"/>
    <w:rsid w:val="68D14284"/>
    <w:rsid w:val="68E3CDE2"/>
    <w:rsid w:val="690DA200"/>
    <w:rsid w:val="693EAE80"/>
    <w:rsid w:val="696250BD"/>
    <w:rsid w:val="69646604"/>
    <w:rsid w:val="696C5405"/>
    <w:rsid w:val="6971B5BE"/>
    <w:rsid w:val="69B0A4D7"/>
    <w:rsid w:val="69D4D795"/>
    <w:rsid w:val="69EA2EA4"/>
    <w:rsid w:val="69F2DF27"/>
    <w:rsid w:val="69F60C9E"/>
    <w:rsid w:val="69F9AC22"/>
    <w:rsid w:val="6A0BDB2C"/>
    <w:rsid w:val="6A172C41"/>
    <w:rsid w:val="6A318508"/>
    <w:rsid w:val="6A410DB7"/>
    <w:rsid w:val="6A49BDFD"/>
    <w:rsid w:val="6A4D73CD"/>
    <w:rsid w:val="6A822A61"/>
    <w:rsid w:val="6A9A5EAA"/>
    <w:rsid w:val="6AA27A8D"/>
    <w:rsid w:val="6AA28458"/>
    <w:rsid w:val="6AA86B80"/>
    <w:rsid w:val="6AB3116B"/>
    <w:rsid w:val="6AB4050C"/>
    <w:rsid w:val="6ABF1E5A"/>
    <w:rsid w:val="6AC72943"/>
    <w:rsid w:val="6AEB637C"/>
    <w:rsid w:val="6AFD498C"/>
    <w:rsid w:val="6B32CE4B"/>
    <w:rsid w:val="6B3DAABE"/>
    <w:rsid w:val="6B48DD60"/>
    <w:rsid w:val="6B5F3E3E"/>
    <w:rsid w:val="6B6DC77F"/>
    <w:rsid w:val="6B796093"/>
    <w:rsid w:val="6B8039F0"/>
    <w:rsid w:val="6B809F11"/>
    <w:rsid w:val="6B80D3CB"/>
    <w:rsid w:val="6B918A10"/>
    <w:rsid w:val="6BA591F4"/>
    <w:rsid w:val="6BAEEDC0"/>
    <w:rsid w:val="6BB81187"/>
    <w:rsid w:val="6BC2B7E7"/>
    <w:rsid w:val="6BCB6D7E"/>
    <w:rsid w:val="6BCF9AA6"/>
    <w:rsid w:val="6BEE4BFF"/>
    <w:rsid w:val="6BFED874"/>
    <w:rsid w:val="6C1D79E4"/>
    <w:rsid w:val="6C242F50"/>
    <w:rsid w:val="6C2F0779"/>
    <w:rsid w:val="6C5464AC"/>
    <w:rsid w:val="6C7E77DD"/>
    <w:rsid w:val="6C7EA0BF"/>
    <w:rsid w:val="6CB472AF"/>
    <w:rsid w:val="6CC4C672"/>
    <w:rsid w:val="6CD611BB"/>
    <w:rsid w:val="6CDA5ED2"/>
    <w:rsid w:val="6CE009B3"/>
    <w:rsid w:val="6D01F8E4"/>
    <w:rsid w:val="6D1641AD"/>
    <w:rsid w:val="6D2D45BB"/>
    <w:rsid w:val="6D3349FD"/>
    <w:rsid w:val="6D38D708"/>
    <w:rsid w:val="6D5D861F"/>
    <w:rsid w:val="6D66E0D5"/>
    <w:rsid w:val="6D672D5A"/>
    <w:rsid w:val="6D7C833F"/>
    <w:rsid w:val="6D8EE89D"/>
    <w:rsid w:val="6D98FD4C"/>
    <w:rsid w:val="6D9D47CF"/>
    <w:rsid w:val="6DC36458"/>
    <w:rsid w:val="6DE9F040"/>
    <w:rsid w:val="6DEDCA9A"/>
    <w:rsid w:val="6DF6D969"/>
    <w:rsid w:val="6E0657BD"/>
    <w:rsid w:val="6E089C58"/>
    <w:rsid w:val="6E1A06D4"/>
    <w:rsid w:val="6E2C9C21"/>
    <w:rsid w:val="6E305ED1"/>
    <w:rsid w:val="6E497AD9"/>
    <w:rsid w:val="6E50653E"/>
    <w:rsid w:val="6E522BF0"/>
    <w:rsid w:val="6E65B56E"/>
    <w:rsid w:val="6E73A9F8"/>
    <w:rsid w:val="6E740C04"/>
    <w:rsid w:val="6E8892D5"/>
    <w:rsid w:val="6E92A25D"/>
    <w:rsid w:val="6EF08404"/>
    <w:rsid w:val="6EF0C559"/>
    <w:rsid w:val="6F0A4BD1"/>
    <w:rsid w:val="6F0D1F27"/>
    <w:rsid w:val="6F147CE0"/>
    <w:rsid w:val="6F348A69"/>
    <w:rsid w:val="6F3C2EBB"/>
    <w:rsid w:val="6F4524C4"/>
    <w:rsid w:val="6F5FCA1F"/>
    <w:rsid w:val="6F66B709"/>
    <w:rsid w:val="6F7EC240"/>
    <w:rsid w:val="6F908F2C"/>
    <w:rsid w:val="6FA5F1C0"/>
    <w:rsid w:val="6FAEBD89"/>
    <w:rsid w:val="6FB1B7FF"/>
    <w:rsid w:val="6FB73060"/>
    <w:rsid w:val="6FC78B01"/>
    <w:rsid w:val="6FD5D512"/>
    <w:rsid w:val="6FDBBDA5"/>
    <w:rsid w:val="6FF08A9B"/>
    <w:rsid w:val="6FF3C64A"/>
    <w:rsid w:val="6FFFD9E7"/>
    <w:rsid w:val="700B0D63"/>
    <w:rsid w:val="70131466"/>
    <w:rsid w:val="70158CFE"/>
    <w:rsid w:val="7017BBA1"/>
    <w:rsid w:val="7025DB48"/>
    <w:rsid w:val="7048AE70"/>
    <w:rsid w:val="704927DD"/>
    <w:rsid w:val="704D4781"/>
    <w:rsid w:val="70512B0E"/>
    <w:rsid w:val="705FCF19"/>
    <w:rsid w:val="7074BA4D"/>
    <w:rsid w:val="707E3024"/>
    <w:rsid w:val="70A4ACB8"/>
    <w:rsid w:val="70B724B6"/>
    <w:rsid w:val="70FD077C"/>
    <w:rsid w:val="7107B7AD"/>
    <w:rsid w:val="710CA0BE"/>
    <w:rsid w:val="7113B04B"/>
    <w:rsid w:val="712175BF"/>
    <w:rsid w:val="7127C4E5"/>
    <w:rsid w:val="712ED5EA"/>
    <w:rsid w:val="713BD8D1"/>
    <w:rsid w:val="71433F4D"/>
    <w:rsid w:val="714E84BF"/>
    <w:rsid w:val="7166B81E"/>
    <w:rsid w:val="719303CA"/>
    <w:rsid w:val="7193C1F2"/>
    <w:rsid w:val="71AF8571"/>
    <w:rsid w:val="71CAA1F9"/>
    <w:rsid w:val="71CCB05A"/>
    <w:rsid w:val="71D6CBB4"/>
    <w:rsid w:val="71DBEF29"/>
    <w:rsid w:val="71F82B45"/>
    <w:rsid w:val="720F8452"/>
    <w:rsid w:val="7215A859"/>
    <w:rsid w:val="721CD859"/>
    <w:rsid w:val="722FF18D"/>
    <w:rsid w:val="726696DA"/>
    <w:rsid w:val="728AAFC6"/>
    <w:rsid w:val="72905B8E"/>
    <w:rsid w:val="72B96229"/>
    <w:rsid w:val="72BA4B60"/>
    <w:rsid w:val="72BBA24B"/>
    <w:rsid w:val="72C8B173"/>
    <w:rsid w:val="72E7CE37"/>
    <w:rsid w:val="730C2A2B"/>
    <w:rsid w:val="731213F0"/>
    <w:rsid w:val="731C24AD"/>
    <w:rsid w:val="73259CCB"/>
    <w:rsid w:val="732BB0B8"/>
    <w:rsid w:val="732FE7E1"/>
    <w:rsid w:val="734A6AC3"/>
    <w:rsid w:val="734B8858"/>
    <w:rsid w:val="7350BD6D"/>
    <w:rsid w:val="7361BE57"/>
    <w:rsid w:val="736CDA7C"/>
    <w:rsid w:val="7376ABBC"/>
    <w:rsid w:val="73868C27"/>
    <w:rsid w:val="738B56DB"/>
    <w:rsid w:val="73937C7D"/>
    <w:rsid w:val="73B020A5"/>
    <w:rsid w:val="73CE0519"/>
    <w:rsid w:val="73D56EE2"/>
    <w:rsid w:val="742B525B"/>
    <w:rsid w:val="742C51FE"/>
    <w:rsid w:val="742FD50C"/>
    <w:rsid w:val="743972BF"/>
    <w:rsid w:val="743998E3"/>
    <w:rsid w:val="743C84D0"/>
    <w:rsid w:val="74824C68"/>
    <w:rsid w:val="7492E8F3"/>
    <w:rsid w:val="7497EC81"/>
    <w:rsid w:val="74B753E4"/>
    <w:rsid w:val="74BB9036"/>
    <w:rsid w:val="74BF1488"/>
    <w:rsid w:val="74E5CB64"/>
    <w:rsid w:val="74F02D74"/>
    <w:rsid w:val="74FC276D"/>
    <w:rsid w:val="74FF4D9B"/>
    <w:rsid w:val="75060845"/>
    <w:rsid w:val="752119D8"/>
    <w:rsid w:val="75273CF8"/>
    <w:rsid w:val="7545D4F0"/>
    <w:rsid w:val="7549F819"/>
    <w:rsid w:val="7562E87C"/>
    <w:rsid w:val="7598DFC2"/>
    <w:rsid w:val="759AB3AA"/>
    <w:rsid w:val="75A73AB3"/>
    <w:rsid w:val="75CBEF14"/>
    <w:rsid w:val="75D4A5CB"/>
    <w:rsid w:val="75D77144"/>
    <w:rsid w:val="75D97D07"/>
    <w:rsid w:val="75DB740D"/>
    <w:rsid w:val="75DCA568"/>
    <w:rsid w:val="75F5119D"/>
    <w:rsid w:val="75FF9F7C"/>
    <w:rsid w:val="760E1E52"/>
    <w:rsid w:val="7616540D"/>
    <w:rsid w:val="763F8D4B"/>
    <w:rsid w:val="764BC16D"/>
    <w:rsid w:val="7656E570"/>
    <w:rsid w:val="7671DAB5"/>
    <w:rsid w:val="767AD996"/>
    <w:rsid w:val="7684DE70"/>
    <w:rsid w:val="76AD845C"/>
    <w:rsid w:val="76BE1ADD"/>
    <w:rsid w:val="76CCC220"/>
    <w:rsid w:val="76DBE9FA"/>
    <w:rsid w:val="76E8ABCA"/>
    <w:rsid w:val="76F69A86"/>
    <w:rsid w:val="7705AEAB"/>
    <w:rsid w:val="770AFA09"/>
    <w:rsid w:val="770EFB5B"/>
    <w:rsid w:val="771CCA3E"/>
    <w:rsid w:val="771CDAD3"/>
    <w:rsid w:val="772826E0"/>
    <w:rsid w:val="772FAB14"/>
    <w:rsid w:val="7745AEA6"/>
    <w:rsid w:val="774C6EC0"/>
    <w:rsid w:val="774D8924"/>
    <w:rsid w:val="7752969C"/>
    <w:rsid w:val="775B6A07"/>
    <w:rsid w:val="77869CAD"/>
    <w:rsid w:val="77954EB6"/>
    <w:rsid w:val="77A706AF"/>
    <w:rsid w:val="77A9896A"/>
    <w:rsid w:val="77BF87A7"/>
    <w:rsid w:val="77C6155A"/>
    <w:rsid w:val="77CB5259"/>
    <w:rsid w:val="77DDA7E0"/>
    <w:rsid w:val="77E2192B"/>
    <w:rsid w:val="77EC9C54"/>
    <w:rsid w:val="77FA8920"/>
    <w:rsid w:val="78073861"/>
    <w:rsid w:val="780E8D97"/>
    <w:rsid w:val="781B6A61"/>
    <w:rsid w:val="78331445"/>
    <w:rsid w:val="7839C69F"/>
    <w:rsid w:val="783A48AC"/>
    <w:rsid w:val="7841554B"/>
    <w:rsid w:val="7843CA31"/>
    <w:rsid w:val="7847C76A"/>
    <w:rsid w:val="7852B2A1"/>
    <w:rsid w:val="786E0C02"/>
    <w:rsid w:val="788269DE"/>
    <w:rsid w:val="7892C561"/>
    <w:rsid w:val="7898D8C9"/>
    <w:rsid w:val="78AA5EA7"/>
    <w:rsid w:val="78DBFBD0"/>
    <w:rsid w:val="78E9DF45"/>
    <w:rsid w:val="7904C8E8"/>
    <w:rsid w:val="7921B872"/>
    <w:rsid w:val="792DC374"/>
    <w:rsid w:val="792E5CC4"/>
    <w:rsid w:val="792EB2AB"/>
    <w:rsid w:val="79463D35"/>
    <w:rsid w:val="7969DE39"/>
    <w:rsid w:val="799894FF"/>
    <w:rsid w:val="799BBCF6"/>
    <w:rsid w:val="79A19E28"/>
    <w:rsid w:val="79BA5AD7"/>
    <w:rsid w:val="79CFDD7C"/>
    <w:rsid w:val="7A08EC41"/>
    <w:rsid w:val="7A363AE5"/>
    <w:rsid w:val="7A4B33FF"/>
    <w:rsid w:val="7A62EF96"/>
    <w:rsid w:val="7A765EEB"/>
    <w:rsid w:val="7A793183"/>
    <w:rsid w:val="7A95EB7E"/>
    <w:rsid w:val="7AA9C192"/>
    <w:rsid w:val="7ABA75F7"/>
    <w:rsid w:val="7AF000DB"/>
    <w:rsid w:val="7B08F90E"/>
    <w:rsid w:val="7B1E3ABF"/>
    <w:rsid w:val="7B3B576E"/>
    <w:rsid w:val="7B3D8D6F"/>
    <w:rsid w:val="7B413AB3"/>
    <w:rsid w:val="7B4B1593"/>
    <w:rsid w:val="7B592250"/>
    <w:rsid w:val="7B5AD837"/>
    <w:rsid w:val="7B7E13AA"/>
    <w:rsid w:val="7B8706E8"/>
    <w:rsid w:val="7B8E53BF"/>
    <w:rsid w:val="7B944C96"/>
    <w:rsid w:val="7B9800D8"/>
    <w:rsid w:val="7B9EFA0C"/>
    <w:rsid w:val="7BA3D985"/>
    <w:rsid w:val="7BAD2127"/>
    <w:rsid w:val="7BADBA2C"/>
    <w:rsid w:val="7BB7E7D0"/>
    <w:rsid w:val="7BC95473"/>
    <w:rsid w:val="7BD2A814"/>
    <w:rsid w:val="7BE3CC44"/>
    <w:rsid w:val="7BF052A5"/>
    <w:rsid w:val="7BF0F6CC"/>
    <w:rsid w:val="7C054809"/>
    <w:rsid w:val="7C067BA0"/>
    <w:rsid w:val="7C06A813"/>
    <w:rsid w:val="7C0B0C7B"/>
    <w:rsid w:val="7C386820"/>
    <w:rsid w:val="7C4F001A"/>
    <w:rsid w:val="7C787621"/>
    <w:rsid w:val="7C85EFCF"/>
    <w:rsid w:val="7C8639BD"/>
    <w:rsid w:val="7C9807F6"/>
    <w:rsid w:val="7CA1F896"/>
    <w:rsid w:val="7CB74DC2"/>
    <w:rsid w:val="7CC9F3FC"/>
    <w:rsid w:val="7D13C3C4"/>
    <w:rsid w:val="7D40767B"/>
    <w:rsid w:val="7D4D97F3"/>
    <w:rsid w:val="7D4FF2F0"/>
    <w:rsid w:val="7D53FD0A"/>
    <w:rsid w:val="7D59DF8D"/>
    <w:rsid w:val="7D6349BD"/>
    <w:rsid w:val="7D7FAFE2"/>
    <w:rsid w:val="7D8013E0"/>
    <w:rsid w:val="7D84AFCE"/>
    <w:rsid w:val="7DA9F2CC"/>
    <w:rsid w:val="7DD8D9D1"/>
    <w:rsid w:val="7DF2766B"/>
    <w:rsid w:val="7DF9DB37"/>
    <w:rsid w:val="7E01DAA7"/>
    <w:rsid w:val="7E11CD2B"/>
    <w:rsid w:val="7E175098"/>
    <w:rsid w:val="7E1BF005"/>
    <w:rsid w:val="7E3A1265"/>
    <w:rsid w:val="7E77F38C"/>
    <w:rsid w:val="7E9D131D"/>
    <w:rsid w:val="7E9EB5F8"/>
    <w:rsid w:val="7EA84A0A"/>
    <w:rsid w:val="7EA91265"/>
    <w:rsid w:val="7EBFB6D7"/>
    <w:rsid w:val="7EC1C372"/>
    <w:rsid w:val="7EE1ADDF"/>
    <w:rsid w:val="7EE8667F"/>
    <w:rsid w:val="7EEA4DF3"/>
    <w:rsid w:val="7F01F76B"/>
    <w:rsid w:val="7F13D362"/>
    <w:rsid w:val="7F1CE146"/>
    <w:rsid w:val="7F2F112C"/>
    <w:rsid w:val="7F434B26"/>
    <w:rsid w:val="7F440B4B"/>
    <w:rsid w:val="7F8764BA"/>
    <w:rsid w:val="7F8DCAB7"/>
    <w:rsid w:val="7F9D173C"/>
    <w:rsid w:val="7F9E6058"/>
    <w:rsid w:val="7FA1366B"/>
    <w:rsid w:val="7FA988D3"/>
    <w:rsid w:val="7FBBB9D7"/>
    <w:rsid w:val="7FDD69B1"/>
    <w:rsid w:val="7FE0B63A"/>
    <w:rsid w:val="7FE5AC50"/>
    <w:rsid w:val="7FE827E8"/>
    <w:rsid w:val="7FF72BF5"/>
    <w:rsid w:val="7FFDB5E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CD34D"/>
  <w15:chartTrackingRefBased/>
  <w15:docId w15:val="{B7110707-8DF0-41C7-AAFA-70424F699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t-E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uiPriority w:val="9"/>
    <w:qFormat/>
    <w:rsid w:val="2D3DD2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Kommentaariteema">
    <w:name w:val="annotation subject"/>
    <w:basedOn w:val="Kommentaaritekst"/>
    <w:next w:val="Kommentaaritekst"/>
    <w:link w:val="KommentaariteemaMrk"/>
    <w:uiPriority w:val="99"/>
    <w:semiHidden/>
    <w:unhideWhenUsed/>
    <w:rsid w:val="007A6948"/>
    <w:rPr>
      <w:b/>
      <w:bCs/>
    </w:rPr>
  </w:style>
  <w:style w:type="paragraph" w:styleId="Loendilik">
    <w:name w:val="List Paragraph"/>
    <w:basedOn w:val="Normaallaad"/>
    <w:uiPriority w:val="34"/>
    <w:qFormat/>
    <w:rsid w:val="2D3DD2BC"/>
    <w:pPr>
      <w:ind w:left="720"/>
      <w:contextualSpacing/>
    </w:pPr>
  </w:style>
  <w:style w:type="character" w:styleId="Hperlink">
    <w:name w:val="Hyperlink"/>
    <w:basedOn w:val="Liguvaikefont"/>
    <w:uiPriority w:val="99"/>
    <w:unhideWhenUsed/>
    <w:rsid w:val="2D3DD2BC"/>
    <w:rPr>
      <w:color w:val="467886"/>
      <w:u w:val="single"/>
    </w:rPr>
  </w:style>
  <w:style w:type="paragraph" w:customStyle="1" w:styleId="PointManual">
    <w:name w:val="Point Manual"/>
    <w:basedOn w:val="Normaallaad"/>
    <w:uiPriority w:val="1"/>
    <w:rsid w:val="2D3DD2BC"/>
    <w:pPr>
      <w:spacing w:before="200" w:after="0" w:line="240" w:lineRule="auto"/>
      <w:ind w:left="567" w:hanging="567"/>
    </w:pPr>
    <w:rPr>
      <w:rFonts w:eastAsiaTheme="minorEastAsia"/>
      <w:lang w:val="en-GB" w:eastAsia="en-GB" w:bidi="en-GB"/>
    </w:rPr>
  </w:style>
  <w:style w:type="paragraph" w:styleId="Redaktsioon">
    <w:name w:val="Revision"/>
    <w:hidden/>
    <w:uiPriority w:val="99"/>
    <w:semiHidden/>
    <w:rsid w:val="00DF488F"/>
    <w:pPr>
      <w:spacing w:after="0" w:line="240" w:lineRule="auto"/>
    </w:pPr>
  </w:style>
  <w:style w:type="character" w:customStyle="1" w:styleId="KommentaariteemaMrk">
    <w:name w:val="Kommentaari teema Märk"/>
    <w:basedOn w:val="KommentaaritekstMrk1"/>
    <w:link w:val="Kommentaariteema"/>
    <w:uiPriority w:val="99"/>
    <w:semiHidden/>
    <w:rsid w:val="007A6948"/>
    <w:rPr>
      <w:b/>
      <w:bCs/>
      <w:sz w:val="20"/>
      <w:szCs w:val="20"/>
    </w:rPr>
  </w:style>
  <w:style w:type="character" w:customStyle="1" w:styleId="KommentaaritekstMrk">
    <w:name w:val="Kommentaari tekst Märk"/>
    <w:basedOn w:val="Liguvaikefont"/>
    <w:uiPriority w:val="99"/>
    <w:semiHidden/>
    <w:rsid w:val="00C015BF"/>
    <w:rPr>
      <w:sz w:val="20"/>
      <w:szCs w:val="20"/>
    </w:rPr>
  </w:style>
  <w:style w:type="character" w:customStyle="1" w:styleId="Lahendamatamainimine1">
    <w:name w:val="Lahendamata mainimine1"/>
    <w:basedOn w:val="Liguvaikefont"/>
    <w:uiPriority w:val="99"/>
    <w:semiHidden/>
    <w:unhideWhenUsed/>
    <w:rsid w:val="00C015BF"/>
    <w:rPr>
      <w:color w:val="605E5C"/>
      <w:shd w:val="clear" w:color="auto" w:fill="E1DFDD"/>
    </w:rPr>
  </w:style>
  <w:style w:type="paragraph" w:styleId="Allmrkusetekst">
    <w:name w:val="footnote text"/>
    <w:basedOn w:val="Normaallaad"/>
    <w:uiPriority w:val="99"/>
    <w:semiHidden/>
    <w:unhideWhenUsed/>
    <w:rsid w:val="52CE80DE"/>
    <w:pPr>
      <w:spacing w:after="0" w:line="240" w:lineRule="auto"/>
    </w:pPr>
    <w:rPr>
      <w:sz w:val="20"/>
      <w:szCs w:val="20"/>
    </w:rPr>
  </w:style>
  <w:style w:type="character" w:styleId="Allmrkuseviide">
    <w:name w:val="footnote reference"/>
    <w:basedOn w:val="Liguvaikefont"/>
    <w:uiPriority w:val="99"/>
    <w:semiHidden/>
    <w:unhideWhenUsed/>
    <w:rsid w:val="52CE80DE"/>
    <w:rPr>
      <w:vertAlign w:val="superscript"/>
    </w:rPr>
  </w:style>
  <w:style w:type="paragraph" w:styleId="Kommentaaritekst">
    <w:name w:val="annotation text"/>
    <w:basedOn w:val="Normaallaad"/>
    <w:link w:val="KommentaaritekstMrk1"/>
    <w:uiPriority w:val="99"/>
    <w:unhideWhenUsed/>
    <w:pPr>
      <w:spacing w:line="240" w:lineRule="auto"/>
    </w:pPr>
    <w:rPr>
      <w:sz w:val="20"/>
      <w:szCs w:val="20"/>
    </w:rPr>
  </w:style>
  <w:style w:type="character" w:customStyle="1" w:styleId="KommentaaritekstMrk1">
    <w:name w:val="Kommentaari tekst Märk1"/>
    <w:basedOn w:val="Liguvaikefont"/>
    <w:link w:val="Kommentaaritekst"/>
    <w:uiPriority w:val="99"/>
    <w:rPr>
      <w:sz w:val="20"/>
      <w:szCs w:val="20"/>
    </w:rPr>
  </w:style>
  <w:style w:type="character" w:styleId="Kommentaariviide">
    <w:name w:val="annotation reference"/>
    <w:basedOn w:val="Liguvaikefont"/>
    <w:uiPriority w:val="99"/>
    <w:semiHidden/>
    <w:unhideWhenUsed/>
    <w:rPr>
      <w:sz w:val="16"/>
      <w:szCs w:val="16"/>
    </w:rPr>
  </w:style>
  <w:style w:type="paragraph" w:styleId="Pis">
    <w:name w:val="header"/>
    <w:basedOn w:val="Normaallaad"/>
    <w:link w:val="PisMrk"/>
    <w:uiPriority w:val="99"/>
    <w:semiHidden/>
    <w:unhideWhenUsed/>
    <w:rsid w:val="00265510"/>
    <w:pPr>
      <w:tabs>
        <w:tab w:val="center" w:pos="4536"/>
        <w:tab w:val="right" w:pos="9072"/>
      </w:tabs>
      <w:spacing w:after="0" w:line="240" w:lineRule="auto"/>
    </w:pPr>
  </w:style>
  <w:style w:type="character" w:customStyle="1" w:styleId="PisMrk">
    <w:name w:val="Päis Märk"/>
    <w:basedOn w:val="Liguvaikefont"/>
    <w:link w:val="Pis"/>
    <w:uiPriority w:val="99"/>
    <w:semiHidden/>
    <w:rsid w:val="00265510"/>
  </w:style>
  <w:style w:type="paragraph" w:styleId="Jalus">
    <w:name w:val="footer"/>
    <w:basedOn w:val="Normaallaad"/>
    <w:link w:val="JalusMrk"/>
    <w:uiPriority w:val="99"/>
    <w:semiHidden/>
    <w:unhideWhenUsed/>
    <w:rsid w:val="00265510"/>
    <w:pPr>
      <w:tabs>
        <w:tab w:val="center" w:pos="4536"/>
        <w:tab w:val="right" w:pos="9072"/>
      </w:tabs>
      <w:spacing w:after="0" w:line="240" w:lineRule="auto"/>
    </w:pPr>
  </w:style>
  <w:style w:type="character" w:customStyle="1" w:styleId="JalusMrk">
    <w:name w:val="Jalus Märk"/>
    <w:basedOn w:val="Liguvaikefont"/>
    <w:link w:val="Jalus"/>
    <w:uiPriority w:val="99"/>
    <w:semiHidden/>
    <w:rsid w:val="002655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atre.kets@kliimaministeerium.ee" TargetMode="External"/><Relationship Id="rId18" Type="http://schemas.openxmlformats.org/officeDocument/2006/relationships/hyperlink" Target="mailto:rahel.kelus@kliimaministeerium.ee" TargetMode="External"/><Relationship Id="rId3" Type="http://schemas.openxmlformats.org/officeDocument/2006/relationships/customXml" Target="../customXml/item3.xml"/><Relationship Id="rId21" Type="http://schemas.openxmlformats.org/officeDocument/2006/relationships/hyperlink" Target="mailto:reet.ulm@mfa.ee" TargetMode="External"/><Relationship Id="rId7" Type="http://schemas.openxmlformats.org/officeDocument/2006/relationships/webSettings" Target="webSettings.xml"/><Relationship Id="rId12" Type="http://schemas.openxmlformats.org/officeDocument/2006/relationships/hyperlink" Target="mailto:mariann.leps@kliimaministeerium.ee" TargetMode="External"/><Relationship Id="rId17" Type="http://schemas.openxmlformats.org/officeDocument/2006/relationships/hyperlink" Target="mailto:eliise.merila@kliimaministeerium.ee" TargetMode="External"/><Relationship Id="rId2" Type="http://schemas.openxmlformats.org/officeDocument/2006/relationships/customXml" Target="../customXml/item2.xml"/><Relationship Id="rId16" Type="http://schemas.openxmlformats.org/officeDocument/2006/relationships/hyperlink" Target="mailto:mihkel.krusber@kliimaministeerium.ee" TargetMode="External"/><Relationship Id="rId20" Type="http://schemas.openxmlformats.org/officeDocument/2006/relationships/hyperlink" Target="mailto:annaliisa.villsaar@mfa.e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nika.varik@kliimaministeerium.ee"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piret.otsason@kliimaministeerium.ee" TargetMode="External"/><Relationship Id="rId23" Type="http://schemas.openxmlformats.org/officeDocument/2006/relationships/fontTable" Target="fontTable.xml"/><Relationship Id="rId10" Type="http://schemas.openxmlformats.org/officeDocument/2006/relationships/hyperlink" Target="mailto:laura.remmelgas@kliimaministeerium.ee" TargetMode="External"/><Relationship Id="rId19" Type="http://schemas.openxmlformats.org/officeDocument/2006/relationships/hyperlink" Target="mailto:triin.rohtla@kliimaministeerium.e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iina.vaher@kliimaministeerium.ee" TargetMode="External"/><Relationship Id="rId22" Type="http://schemas.openxmlformats.org/officeDocument/2006/relationships/hyperlink" Target="https://eur-lex.europa.eu/legal-content/ET/TXT/?uri=CELEX:32026R10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E4B1F354F6D6342A40DEF7440F2DE5E" ma:contentTypeVersion="13" ma:contentTypeDescription="Loo uus dokument" ma:contentTypeScope="" ma:versionID="17141b647aa1b5cb4cda08a3e2ee45bf">
  <xsd:schema xmlns:xsd="http://www.w3.org/2001/XMLSchema" xmlns:xs="http://www.w3.org/2001/XMLSchema" xmlns:p="http://schemas.microsoft.com/office/2006/metadata/properties" xmlns:ns2="f10b97d0-cf17-4212-bbcd-0c306dff0242" xmlns:ns3="ac554976-7f87-4e05-a7d4-ac4cbec6a7cd" targetNamespace="http://schemas.microsoft.com/office/2006/metadata/properties" ma:root="true" ma:fieldsID="b36bee3daef8c1026750fd65c9746eed" ns2:_="" ns3:_="">
    <xsd:import namespace="f10b97d0-cf17-4212-bbcd-0c306dff0242"/>
    <xsd:import namespace="ac554976-7f87-4e05-a7d4-ac4cbec6a7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b97d0-cf17-4212-bbcd-0c306dff02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554976-7f87-4e05-a7d4-ac4cbec6a7c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26b270-08e4-4562-9f61-57dd53c41b8b}" ma:internalName="TaxCatchAll" ma:showField="CatchAllData" ma:web="ac554976-7f87-4e05-a7d4-ac4cbec6a7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c554976-7f87-4e05-a7d4-ac4cbec6a7cd" xsi:nil="true"/>
    <lcf76f155ced4ddcb4097134ff3c332f xmlns="f10b97d0-cf17-4212-bbcd-0c306dff024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28640F-2EFE-4AA4-99ED-B91C2C2D0B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b97d0-cf17-4212-bbcd-0c306dff0242"/>
    <ds:schemaRef ds:uri="ac554976-7f87-4e05-a7d4-ac4cbec6a7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C9ECFB-2DB0-43B3-B7EC-161E310FA2CA}">
  <ds:schemaRefs>
    <ds:schemaRef ds:uri="http://schemas.microsoft.com/office/2006/metadata/properties"/>
    <ds:schemaRef ds:uri="http://schemas.microsoft.com/office/infopath/2007/PartnerControls"/>
    <ds:schemaRef ds:uri="ac554976-7f87-4e05-a7d4-ac4cbec6a7cd"/>
    <ds:schemaRef ds:uri="f10b97d0-cf17-4212-bbcd-0c306dff0242"/>
  </ds:schemaRefs>
</ds:datastoreItem>
</file>

<file path=customXml/itemProps3.xml><?xml version="1.0" encoding="utf-8"?>
<ds:datastoreItem xmlns:ds="http://schemas.openxmlformats.org/officeDocument/2006/customXml" ds:itemID="{6E0B8411-000E-4C52-A51E-3C21F6B2A0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3981</Words>
  <Characters>31491</Characters>
  <Application>Microsoft Office Word</Application>
  <DocSecurity>0</DocSecurity>
  <Lines>507</Lines>
  <Paragraphs>94</Paragraphs>
  <ScaleCrop>false</ScaleCrop>
  <Company/>
  <LinksUpToDate>false</LinksUpToDate>
  <CharactersWithSpaces>35378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Lisa 2. Seletuskiri</dc:title>
  <dc:subject/>
  <dc:creator>Eliise Merila - KLIM</dc:creator>
  <dc:description/>
  <cp:lastModifiedBy>Eliise Merila - KLIM</cp:lastModifiedBy>
  <cp:revision>59</cp:revision>
  <dcterms:created xsi:type="dcterms:W3CDTF">2026-09-27T23:42:00Z</dcterms:created>
  <dcterms:modified xsi:type="dcterms:W3CDTF">2026-10-06T13:15:00Z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0x0101008E4B1F354F6D6342A40DEF7440F2DE5E</vt:lpwstr>
  </property>
  <property fmtid="{D5CDD505-2E9C-101B-9397-08002B2CF9AE}" pid="3" name="MSIP_Label_defa4170-0d19-0005-0004-bc88714345d2_Enabled">
    <vt:lpwstr>true</vt:lpwstr>
  </property>
  <property fmtid="{D5CDD505-2E9C-101B-9397-08002B2CF9AE}" pid="4" name="MSIP_Label_defa4170-0d19-0005-0004-bc88714345d2_SetDate">
    <vt:lpwstr>2026-09-28T09:42:50Z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ab93cca7-5c22-42db-ae3a-56612418101d</vt:lpwstr>
  </property>
  <property fmtid="{D5CDD505-2E9C-101B-9397-08002B2CF9AE}" pid="9" name="MSIP_Label_defa4170-0d19-0005-0004-bc88714345d2_ContentBits">
    <vt:lpwstr>0</vt:lpwstr>
  </property>
  <property fmtid="{D5CDD505-2E9C-101B-9397-08002B2CF9AE}" pid="10" name="MSIP_Label_defa4170-0d19-0005-0004-bc88714345d2_Tag">
    <vt:lpwstr>10, 3, 0, 2</vt:lpwstr>
  </property>
  <property fmtid="{D5CDD505-2E9C-101B-9397-08002B2CF9AE}" pid="11" name="MediaServiceImageTags">
    <vt:lpwstr/>
  </property>
  <property fmtid="{D5CDD505-2E9C-101B-9397-08002B2CF9AE}" pid="12" name="docLang">
    <vt:lpwstr>et</vt:lpwstr>
  </property>
  <property fmtid="{D5CDD505-2E9C-101B-9397-08002B2CF9AE}" pid="13" name="Order">
    <vt:r8>17570700</vt:r8>
  </property>
  <property fmtid="{D5CDD505-2E9C-101B-9397-08002B2CF9AE}" pid="14" name="xd_Signature">
    <vt:bool>false</vt:bool>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ies>
</file>